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4428"/>
        <w:gridCol w:w="4784"/>
      </w:tblGrid>
      <w:tr w:rsidR="00BE79F4" w:rsidTr="004D43CF">
        <w:tc>
          <w:tcPr>
            <w:tcW w:w="9212" w:type="dxa"/>
            <w:gridSpan w:val="2"/>
          </w:tcPr>
          <w:p w:rsidR="00BE79F4" w:rsidRPr="00D15A32" w:rsidRDefault="00BE79F4" w:rsidP="004D43CF">
            <w:pPr>
              <w:jc w:val="center"/>
              <w:rPr>
                <w:b/>
                <w:lang w:val="be-BY"/>
              </w:rPr>
            </w:pPr>
            <w:r w:rsidRPr="00D15A32">
              <w:rPr>
                <w:b/>
                <w:lang w:val="be-BY"/>
              </w:rPr>
              <w:t>НЧ “АНТОН БИЛКИН – 1929”  гр. Хисаря</w:t>
            </w:r>
          </w:p>
          <w:p w:rsidR="00BE79F4" w:rsidRPr="00D226A3" w:rsidRDefault="00BE79F4" w:rsidP="004D43CF">
            <w:pPr>
              <w:jc w:val="center"/>
              <w:rPr>
                <w:b/>
                <w:lang w:val="be-BY"/>
              </w:rPr>
            </w:pPr>
            <w:r w:rsidRPr="00D15A32">
              <w:rPr>
                <w:b/>
                <w:lang w:val="be-BY"/>
              </w:rPr>
              <w:t>Общ. Хисаря</w:t>
            </w:r>
          </w:p>
        </w:tc>
      </w:tr>
      <w:tr w:rsidR="00BE79F4" w:rsidTr="004D43CF">
        <w:tc>
          <w:tcPr>
            <w:tcW w:w="4428" w:type="dxa"/>
          </w:tcPr>
          <w:p w:rsidR="00BE79F4" w:rsidRDefault="00BE79F4" w:rsidP="004D43CF">
            <w:pPr>
              <w:rPr>
                <w:lang w:val="be-BY"/>
              </w:rPr>
            </w:pPr>
            <w:r>
              <w:rPr>
                <w:lang w:val="be-BY"/>
              </w:rPr>
              <w:t>ПРИЕТ</w:t>
            </w:r>
          </w:p>
          <w:p w:rsidR="00BE79F4" w:rsidRDefault="00BE79F4" w:rsidP="004D43CF">
            <w:pPr>
              <w:rPr>
                <w:lang w:val="be-BY"/>
              </w:rPr>
            </w:pPr>
            <w:r>
              <w:rPr>
                <w:lang w:val="be-BY"/>
              </w:rPr>
              <w:t xml:space="preserve">На Общо </w:t>
            </w:r>
            <w:r w:rsidRPr="00D15A32">
              <w:rPr>
                <w:lang w:val="be-BY"/>
              </w:rPr>
              <w:t xml:space="preserve">събрание на </w:t>
            </w:r>
            <w:r>
              <w:rPr>
                <w:lang w:val="ru-RU"/>
              </w:rPr>
              <w:t>04</w:t>
            </w:r>
            <w:r>
              <w:rPr>
                <w:lang w:val="be-BY"/>
              </w:rPr>
              <w:t>.03.2024</w:t>
            </w:r>
            <w:r w:rsidRPr="00D15A32">
              <w:rPr>
                <w:lang w:val="be-BY"/>
              </w:rPr>
              <w:t xml:space="preserve"> г.</w:t>
            </w:r>
            <w:r>
              <w:rPr>
                <w:lang w:val="be-BY"/>
              </w:rPr>
              <w:t xml:space="preserve"> </w:t>
            </w:r>
          </w:p>
        </w:tc>
        <w:tc>
          <w:tcPr>
            <w:tcW w:w="4784" w:type="dxa"/>
          </w:tcPr>
          <w:p w:rsidR="00BE79F4" w:rsidRDefault="00BE79F4" w:rsidP="004D43CF">
            <w:pPr>
              <w:rPr>
                <w:lang w:val="be-BY"/>
              </w:rPr>
            </w:pPr>
            <w:r>
              <w:rPr>
                <w:lang w:val="be-BY"/>
              </w:rPr>
              <w:t>Отчетен период 01.01.2023 г. – 31.12.2023 г.</w:t>
            </w:r>
          </w:p>
        </w:tc>
      </w:tr>
    </w:tbl>
    <w:p w:rsidR="00BE79F4" w:rsidRDefault="00BE79F4" w:rsidP="00BE79F4">
      <w:pPr>
        <w:rPr>
          <w:lang w:val="be-BY"/>
        </w:rPr>
      </w:pPr>
    </w:p>
    <w:p w:rsidR="00BE79F4" w:rsidRDefault="00BE79F4" w:rsidP="00BE79F4">
      <w:pPr>
        <w:rPr>
          <w:lang w:val="be-BY"/>
        </w:rPr>
      </w:pPr>
    </w:p>
    <w:p w:rsidR="00BE79F4" w:rsidRPr="00D226A3" w:rsidRDefault="00BE79F4" w:rsidP="00BE79F4">
      <w:pPr>
        <w:rPr>
          <w:lang w:val="be-BY"/>
        </w:rPr>
      </w:pPr>
    </w:p>
    <w:p w:rsidR="00BE79F4" w:rsidRPr="00D226A3" w:rsidRDefault="00BE79F4" w:rsidP="00BE79F4">
      <w:pPr>
        <w:jc w:val="center"/>
        <w:rPr>
          <w:b/>
          <w:sz w:val="32"/>
          <w:szCs w:val="32"/>
          <w:lang w:val="be-BY"/>
        </w:rPr>
      </w:pPr>
      <w:r w:rsidRPr="00D226A3">
        <w:rPr>
          <w:b/>
          <w:sz w:val="32"/>
          <w:szCs w:val="32"/>
          <w:lang w:val="be-BY"/>
        </w:rPr>
        <w:t>Г О Д И Ш Е Н   Д О К Л А Д</w:t>
      </w:r>
    </w:p>
    <w:p w:rsidR="00BE79F4" w:rsidRPr="00D226A3" w:rsidRDefault="00BE79F4" w:rsidP="00BE79F4">
      <w:pPr>
        <w:jc w:val="center"/>
        <w:rPr>
          <w:b/>
          <w:lang w:val="be-BY"/>
        </w:rPr>
      </w:pPr>
    </w:p>
    <w:p w:rsidR="00BE79F4" w:rsidRDefault="00BE79F4" w:rsidP="00BE79F4">
      <w:pPr>
        <w:jc w:val="center"/>
        <w:rPr>
          <w:b/>
          <w:lang w:val="be-BY"/>
        </w:rPr>
      </w:pPr>
      <w:r w:rsidRPr="00D15A32">
        <w:rPr>
          <w:b/>
          <w:lang w:val="be-BY"/>
        </w:rPr>
        <w:t>ЗА ДЕЙНОСТТА  НА  НЧ “АНТОН БИЛКИН – 1929”</w:t>
      </w:r>
      <w:r>
        <w:rPr>
          <w:b/>
          <w:lang w:val="be-BY"/>
        </w:rPr>
        <w:t xml:space="preserve"> гр. Хисаря</w:t>
      </w:r>
    </w:p>
    <w:p w:rsidR="00BE79F4" w:rsidRDefault="00BE79F4" w:rsidP="00BE79F4">
      <w:pPr>
        <w:jc w:val="center"/>
        <w:rPr>
          <w:b/>
          <w:lang w:val="be-BY"/>
        </w:rPr>
      </w:pPr>
    </w:p>
    <w:p w:rsidR="00BE79F4" w:rsidRDefault="00BE79F4" w:rsidP="00BE79F4">
      <w:pPr>
        <w:jc w:val="center"/>
        <w:rPr>
          <w:b/>
          <w:lang w:val="be-BY"/>
        </w:rPr>
      </w:pPr>
    </w:p>
    <w:p w:rsidR="00BE79F4" w:rsidRPr="005B50AD" w:rsidRDefault="00BE79F4" w:rsidP="00BE79F4">
      <w:pPr>
        <w:numPr>
          <w:ilvl w:val="0"/>
          <w:numId w:val="1"/>
        </w:numPr>
        <w:rPr>
          <w:b/>
          <w:lang w:val="be-BY"/>
        </w:rPr>
      </w:pPr>
      <w:r w:rsidRPr="005B50AD">
        <w:rPr>
          <w:b/>
          <w:lang w:val="be-BY"/>
        </w:rPr>
        <w:t>Обща информация</w:t>
      </w:r>
    </w:p>
    <w:p w:rsidR="00BE79F4" w:rsidRDefault="00BE79F4" w:rsidP="00BE79F4">
      <w:pPr>
        <w:rPr>
          <w:lang w:val="be-BY"/>
        </w:rPr>
      </w:pPr>
    </w:p>
    <w:p w:rsidR="00BE79F4" w:rsidRDefault="00BE79F4" w:rsidP="00BE79F4">
      <w:pPr>
        <w:ind w:firstLine="705"/>
        <w:jc w:val="both"/>
        <w:rPr>
          <w:lang w:val="be-BY"/>
        </w:rPr>
      </w:pPr>
      <w:r>
        <w:rPr>
          <w:lang w:val="be-BY"/>
        </w:rPr>
        <w:t xml:space="preserve">НЧ “Антон Билкин – 1929” гр. Хисаря е пререгистрирано в Агенцията по вписвания гр. Пловдив на </w:t>
      </w:r>
      <w:r>
        <w:t>09.11.2022</w:t>
      </w:r>
      <w:r>
        <w:rPr>
          <w:lang w:val="be-BY"/>
        </w:rPr>
        <w:t xml:space="preserve"> г. като юридическо лице с нестопанска дейност и обществено полезна дейност с БУЛСТАТ 000457262  и е вписано в регистъра към Министерство на културата с № 211/</w:t>
      </w:r>
      <w:r>
        <w:t>03.01.2023</w:t>
      </w:r>
      <w:r>
        <w:rPr>
          <w:lang w:val="be-BY"/>
        </w:rPr>
        <w:t xml:space="preserve"> г. </w:t>
      </w:r>
    </w:p>
    <w:p w:rsidR="00BE79F4" w:rsidRDefault="00BE79F4" w:rsidP="00BE79F4">
      <w:pPr>
        <w:ind w:firstLine="705"/>
        <w:jc w:val="both"/>
        <w:rPr>
          <w:lang w:val="be-BY"/>
        </w:rPr>
      </w:pPr>
      <w:r>
        <w:rPr>
          <w:lang w:val="be-BY"/>
        </w:rPr>
        <w:tab/>
        <w:t>Членовете на читалището са индивидуални, колективни и почетни.</w:t>
      </w:r>
    </w:p>
    <w:p w:rsidR="00BE79F4" w:rsidRDefault="00BE79F4" w:rsidP="00BE79F4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индивидуални членове са 161 човека</w:t>
      </w:r>
    </w:p>
    <w:p w:rsidR="00BE79F4" w:rsidRDefault="00BE79F4" w:rsidP="00BE79F4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колективни членове – няма</w:t>
      </w:r>
    </w:p>
    <w:p w:rsidR="00BE79F4" w:rsidRDefault="00BE79F4" w:rsidP="00BE79F4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почетни членове – няма</w:t>
      </w:r>
    </w:p>
    <w:p w:rsidR="00BE79F4" w:rsidRDefault="00BE79F4" w:rsidP="00BE79F4">
      <w:pPr>
        <w:ind w:firstLine="705"/>
        <w:jc w:val="both"/>
        <w:rPr>
          <w:lang w:val="be-BY"/>
        </w:rPr>
      </w:pPr>
      <w:r>
        <w:rPr>
          <w:lang w:val="be-BY"/>
        </w:rPr>
        <w:t xml:space="preserve">Читалището развива следните видове дейности: </w:t>
      </w:r>
    </w:p>
    <w:p w:rsidR="00BE79F4" w:rsidRDefault="00BE79F4" w:rsidP="00BE79F4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Фолклорна танцова формация “Балкания”</w:t>
      </w:r>
    </w:p>
    <w:p w:rsidR="00BE79F4" w:rsidRDefault="00BE79F4" w:rsidP="00BE79F4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Женска певчевска група за автентичен фолклор</w:t>
      </w:r>
    </w:p>
    <w:p w:rsidR="00BE79F4" w:rsidRDefault="00BE79F4" w:rsidP="00BE79F4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Мъжка певчевска група за автентичен фолклор</w:t>
      </w:r>
    </w:p>
    <w:p w:rsidR="00BE79F4" w:rsidRDefault="00BE79F4" w:rsidP="00BE79F4">
      <w:pPr>
        <w:numPr>
          <w:ilvl w:val="0"/>
          <w:numId w:val="2"/>
        </w:numPr>
        <w:jc w:val="both"/>
        <w:rPr>
          <w:lang w:val="be-BY"/>
        </w:rPr>
      </w:pPr>
      <w:r>
        <w:rPr>
          <w:lang w:val="be-BY"/>
        </w:rPr>
        <w:t>Смесена</w:t>
      </w:r>
      <w:r w:rsidRPr="00863699">
        <w:rPr>
          <w:lang w:val="be-BY"/>
        </w:rPr>
        <w:t xml:space="preserve"> </w:t>
      </w:r>
      <w:r>
        <w:rPr>
          <w:lang w:val="be-BY"/>
        </w:rPr>
        <w:t>певчевска група за автентичен фолклор</w:t>
      </w:r>
    </w:p>
    <w:p w:rsidR="00BE79F4" w:rsidRDefault="00BE79F4" w:rsidP="00BE79F4">
      <w:pPr>
        <w:ind w:firstLine="705"/>
        <w:jc w:val="both"/>
        <w:rPr>
          <w:lang w:val="be-BY"/>
        </w:rPr>
      </w:pPr>
      <w:r>
        <w:rPr>
          <w:lang w:val="be-BY"/>
        </w:rPr>
        <w:t>Читалището се ръководи от читалищно настоятелство, като има 0,5 щатна длъжност – работник библиотека – 1 (един) бр. и  Към читалището няма щатни художествени ръководители.</w:t>
      </w:r>
    </w:p>
    <w:p w:rsidR="00BE79F4" w:rsidRDefault="00BE79F4" w:rsidP="00BE79F4">
      <w:pPr>
        <w:ind w:firstLine="705"/>
        <w:jc w:val="both"/>
        <w:rPr>
          <w:lang w:val="be-BY"/>
        </w:rPr>
      </w:pPr>
      <w:r>
        <w:rPr>
          <w:lang w:val="be-BY"/>
        </w:rPr>
        <w:t>Читалището не извършва стопанска дейност състояща се в:</w:t>
      </w:r>
    </w:p>
    <w:p w:rsidR="00BE79F4" w:rsidRDefault="00BE79F4" w:rsidP="00BE79F4">
      <w:pPr>
        <w:ind w:firstLine="705"/>
        <w:jc w:val="both"/>
        <w:rPr>
          <w:lang w:val="be-BY"/>
        </w:rPr>
      </w:pPr>
      <w:r>
        <w:rPr>
          <w:lang w:val="be-BY"/>
        </w:rPr>
        <w:t>- отдаване под наем</w:t>
      </w:r>
    </w:p>
    <w:p w:rsidR="00BE79F4" w:rsidRDefault="00BE79F4" w:rsidP="00BE79F4">
      <w:pPr>
        <w:ind w:firstLine="705"/>
        <w:jc w:val="both"/>
        <w:rPr>
          <w:lang w:val="be-BY"/>
        </w:rPr>
      </w:pPr>
      <w:r>
        <w:rPr>
          <w:lang w:val="be-BY"/>
        </w:rPr>
        <w:t>- продажба на билети</w:t>
      </w:r>
    </w:p>
    <w:p w:rsidR="00BE79F4" w:rsidRDefault="00BE79F4" w:rsidP="00BE79F4">
      <w:pPr>
        <w:ind w:firstLine="705"/>
        <w:jc w:val="both"/>
        <w:rPr>
          <w:lang w:val="be-BY"/>
        </w:rPr>
      </w:pPr>
      <w:r>
        <w:rPr>
          <w:lang w:val="be-BY"/>
        </w:rPr>
        <w:t>- други</w:t>
      </w:r>
    </w:p>
    <w:p w:rsidR="00BE79F4" w:rsidRDefault="00BE79F4" w:rsidP="00BE79F4">
      <w:pPr>
        <w:ind w:firstLine="705"/>
        <w:jc w:val="both"/>
        <w:rPr>
          <w:lang w:val="be-BY"/>
        </w:rPr>
      </w:pPr>
    </w:p>
    <w:p w:rsidR="00BE79F4" w:rsidRPr="005B50AD" w:rsidRDefault="00BE79F4" w:rsidP="00BE79F4">
      <w:pPr>
        <w:numPr>
          <w:ilvl w:val="0"/>
          <w:numId w:val="1"/>
        </w:numPr>
        <w:jc w:val="both"/>
        <w:rPr>
          <w:b/>
          <w:lang w:val="be-BY"/>
        </w:rPr>
      </w:pPr>
      <w:r w:rsidRPr="005B50AD">
        <w:rPr>
          <w:b/>
          <w:lang w:val="be-BY"/>
        </w:rPr>
        <w:t>Изпълнение на бюджета:</w:t>
      </w:r>
    </w:p>
    <w:p w:rsidR="00BE79F4" w:rsidRDefault="00BE79F4" w:rsidP="00BE79F4">
      <w:pPr>
        <w:jc w:val="both"/>
        <w:rPr>
          <w:lang w:val="en-US"/>
        </w:rPr>
      </w:pPr>
    </w:p>
    <w:p w:rsidR="00BE79F4" w:rsidRPr="007A615D" w:rsidRDefault="00BE79F4" w:rsidP="00BE79F4">
      <w:pPr>
        <w:jc w:val="both"/>
        <w:rPr>
          <w:lang w:val="en-US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  <w:r>
        <w:rPr>
          <w:lang w:val="be-BY"/>
        </w:rPr>
        <w:t>Бюджетът на читалището за 2023 г. е:</w:t>
      </w:r>
    </w:p>
    <w:p w:rsidR="00BE79F4" w:rsidRPr="00863699" w:rsidRDefault="00BE79F4" w:rsidP="00BE79F4">
      <w:pPr>
        <w:ind w:left="705"/>
        <w:jc w:val="both"/>
        <w:rPr>
          <w:lang w:val="be-BY"/>
        </w:rPr>
      </w:pPr>
      <w:r>
        <w:rPr>
          <w:lang w:val="be-BY"/>
        </w:rPr>
        <w:t xml:space="preserve">Приходи в размер </w:t>
      </w:r>
      <w:r w:rsidRPr="00863699">
        <w:rPr>
          <w:lang w:val="be-BY"/>
        </w:rPr>
        <w:t xml:space="preserve">на </w:t>
      </w:r>
      <w:r>
        <w:t>35631,46</w:t>
      </w:r>
      <w:r w:rsidRPr="00863699">
        <w:rPr>
          <w:lang w:val="be-BY"/>
        </w:rPr>
        <w:t xml:space="preserve"> лв., формирани от държавна субсидия</w:t>
      </w:r>
      <w:r>
        <w:rPr>
          <w:lang w:val="en-US"/>
        </w:rPr>
        <w:t xml:space="preserve">, </w:t>
      </w:r>
      <w:r>
        <w:t>членски внос и преходен остатък от 2022 г</w:t>
      </w:r>
      <w:r w:rsidRPr="00863699">
        <w:rPr>
          <w:lang w:val="be-BY"/>
        </w:rPr>
        <w:t>.</w:t>
      </w:r>
    </w:p>
    <w:p w:rsidR="00BE79F4" w:rsidRPr="00863699" w:rsidRDefault="00BE79F4" w:rsidP="00BE79F4">
      <w:pPr>
        <w:ind w:left="705"/>
        <w:jc w:val="both"/>
        <w:rPr>
          <w:lang w:val="be-BY"/>
        </w:rPr>
      </w:pPr>
      <w:r w:rsidRPr="00863699">
        <w:rPr>
          <w:lang w:val="be-BY"/>
        </w:rPr>
        <w:t xml:space="preserve">Разходи в размер на </w:t>
      </w:r>
      <w:r>
        <w:t>13144,79</w:t>
      </w:r>
      <w:r>
        <w:rPr>
          <w:lang w:val="be-BY"/>
        </w:rPr>
        <w:t xml:space="preserve"> лв.</w:t>
      </w:r>
      <w:r w:rsidRPr="00863699">
        <w:rPr>
          <w:lang w:val="be-BY"/>
        </w:rPr>
        <w:t xml:space="preserve"> (приложения 1 бр. – отчет за касово изпълнение на субсидията по дейности и по параграфи).</w:t>
      </w:r>
    </w:p>
    <w:p w:rsidR="00BE79F4" w:rsidRDefault="00BE79F4" w:rsidP="00BE79F4">
      <w:pPr>
        <w:ind w:left="708"/>
        <w:jc w:val="both"/>
        <w:rPr>
          <w:lang w:val="be-BY"/>
        </w:rPr>
      </w:pPr>
      <w:r w:rsidRPr="00863699">
        <w:rPr>
          <w:lang w:val="be-BY"/>
        </w:rPr>
        <w:t xml:space="preserve">Остатък за следващата година: субсидия </w:t>
      </w:r>
      <w:r>
        <w:rPr>
          <w:lang w:val="be-BY"/>
        </w:rPr>
        <w:t>22486,67</w:t>
      </w:r>
      <w:r w:rsidRPr="00863699">
        <w:rPr>
          <w:lang w:val="be-BY"/>
        </w:rPr>
        <w:t xml:space="preserve"> лв.</w:t>
      </w:r>
    </w:p>
    <w:p w:rsidR="00BE79F4" w:rsidRDefault="00BE79F4" w:rsidP="00BE79F4">
      <w:pPr>
        <w:ind w:left="708"/>
        <w:jc w:val="both"/>
        <w:rPr>
          <w:lang w:val="be-BY"/>
        </w:rPr>
      </w:pPr>
    </w:p>
    <w:p w:rsidR="00BE79F4" w:rsidRDefault="00BE79F4" w:rsidP="00BE79F4">
      <w:pPr>
        <w:ind w:left="708"/>
        <w:jc w:val="both"/>
        <w:rPr>
          <w:lang w:val="be-BY"/>
        </w:rPr>
      </w:pPr>
    </w:p>
    <w:p w:rsidR="00BE79F4" w:rsidRPr="005B50AD" w:rsidRDefault="00BE79F4" w:rsidP="00BE79F4">
      <w:pPr>
        <w:numPr>
          <w:ilvl w:val="0"/>
          <w:numId w:val="1"/>
        </w:numPr>
        <w:jc w:val="both"/>
        <w:rPr>
          <w:b/>
          <w:lang w:val="be-BY"/>
        </w:rPr>
      </w:pPr>
      <w:r w:rsidRPr="005B50AD">
        <w:rPr>
          <w:b/>
          <w:lang w:val="be-BY"/>
        </w:rPr>
        <w:t>Изпълнение на дейностите:</w:t>
      </w:r>
    </w:p>
    <w:p w:rsidR="00BE79F4" w:rsidRDefault="00BE79F4" w:rsidP="00BE79F4">
      <w:pPr>
        <w:jc w:val="both"/>
        <w:rPr>
          <w:lang w:val="be-BY"/>
        </w:rPr>
      </w:pPr>
    </w:p>
    <w:p w:rsidR="00BE79F4" w:rsidRPr="005B50AD" w:rsidRDefault="00BE79F4" w:rsidP="00BE79F4">
      <w:pPr>
        <w:ind w:left="705"/>
        <w:jc w:val="both"/>
        <w:rPr>
          <w:b/>
          <w:lang w:val="be-BY"/>
        </w:rPr>
      </w:pPr>
      <w:r w:rsidRPr="005B50AD">
        <w:rPr>
          <w:b/>
          <w:lang w:val="be-BY"/>
        </w:rPr>
        <w:t xml:space="preserve">Извършени дейности: </w:t>
      </w:r>
    </w:p>
    <w:p w:rsidR="00BE79F4" w:rsidRDefault="00BE79F4" w:rsidP="00BE79F4">
      <w:pPr>
        <w:ind w:left="705"/>
        <w:jc w:val="both"/>
        <w:rPr>
          <w:lang w:val="be-BY"/>
        </w:rPr>
      </w:pPr>
      <w:r>
        <w:rPr>
          <w:lang w:val="be-BY"/>
        </w:rPr>
        <w:t>Дейности, организирани от читалището:</w:t>
      </w:r>
    </w:p>
    <w:p w:rsidR="00BE79F4" w:rsidRDefault="00BE79F4" w:rsidP="00BE79F4">
      <w:pPr>
        <w:ind w:left="705"/>
        <w:jc w:val="both"/>
        <w:rPr>
          <w:lang w:val="en-US"/>
        </w:rPr>
      </w:pPr>
    </w:p>
    <w:p w:rsidR="00BE79F4" w:rsidRPr="007A615D" w:rsidRDefault="00BE79F4" w:rsidP="00BE79F4">
      <w:pPr>
        <w:ind w:left="705"/>
        <w:jc w:val="both"/>
        <w:rPr>
          <w:lang w:val="en-US"/>
        </w:rPr>
      </w:pPr>
    </w:p>
    <w:tbl>
      <w:tblPr>
        <w:tblStyle w:val="TableGrid"/>
        <w:tblW w:w="0" w:type="auto"/>
        <w:tblInd w:w="1770" w:type="dxa"/>
        <w:tblLook w:val="01E0"/>
      </w:tblPr>
      <w:tblGrid>
        <w:gridCol w:w="7518"/>
      </w:tblGrid>
      <w:tr w:rsidR="00BE79F4" w:rsidRPr="005B50AD" w:rsidTr="004D43CF">
        <w:tc>
          <w:tcPr>
            <w:tcW w:w="7518" w:type="dxa"/>
          </w:tcPr>
          <w:p w:rsidR="00BE79F4" w:rsidRDefault="00BE79F4" w:rsidP="004D43CF">
            <w:pPr>
              <w:numPr>
                <w:ilvl w:val="0"/>
                <w:numId w:val="4"/>
              </w:numPr>
              <w:tabs>
                <w:tab w:val="clear" w:pos="1425"/>
                <w:tab w:val="num" w:pos="390"/>
              </w:tabs>
              <w:ind w:left="390"/>
              <w:jc w:val="both"/>
              <w:rPr>
                <w:lang w:val="be-BY"/>
              </w:rPr>
            </w:pPr>
            <w:r>
              <w:rPr>
                <w:lang w:val="be-BY"/>
              </w:rPr>
              <w:t>Честване на 3 март – Национален празник на България</w:t>
            </w:r>
          </w:p>
        </w:tc>
      </w:tr>
      <w:tr w:rsidR="00BE79F4" w:rsidRPr="005B50AD" w:rsidTr="004D43CF">
        <w:tc>
          <w:tcPr>
            <w:tcW w:w="7518" w:type="dxa"/>
          </w:tcPr>
          <w:p w:rsidR="00BE79F4" w:rsidRDefault="00BE79F4" w:rsidP="004D43CF">
            <w:pPr>
              <w:numPr>
                <w:ilvl w:val="0"/>
                <w:numId w:val="4"/>
              </w:numPr>
              <w:tabs>
                <w:tab w:val="clear" w:pos="1425"/>
                <w:tab w:val="num" w:pos="390"/>
              </w:tabs>
              <w:ind w:left="390"/>
              <w:jc w:val="both"/>
              <w:rPr>
                <w:lang w:val="be-BY"/>
              </w:rPr>
            </w:pPr>
            <w:r w:rsidRPr="006E1C8C">
              <w:rPr>
                <w:lang w:val="be-BY"/>
              </w:rPr>
              <w:t>Провеждане и възстановка по случай 145г. Априлска епопея</w:t>
            </w:r>
          </w:p>
        </w:tc>
      </w:tr>
      <w:tr w:rsidR="00BE79F4" w:rsidRPr="005B50AD" w:rsidTr="004D43CF">
        <w:tc>
          <w:tcPr>
            <w:tcW w:w="7518" w:type="dxa"/>
          </w:tcPr>
          <w:p w:rsidR="00BE79F4" w:rsidRPr="00480472" w:rsidRDefault="00BE79F4" w:rsidP="004D43CF">
            <w:pPr>
              <w:numPr>
                <w:ilvl w:val="0"/>
                <w:numId w:val="4"/>
              </w:numPr>
              <w:tabs>
                <w:tab w:val="clear" w:pos="1425"/>
                <w:tab w:val="num" w:pos="390"/>
              </w:tabs>
              <w:ind w:left="390"/>
              <w:jc w:val="both"/>
              <w:rPr>
                <w:lang w:val="be-BY"/>
              </w:rPr>
            </w:pPr>
            <w:r w:rsidRPr="0007579D">
              <w:rPr>
                <w:color w:val="000000"/>
              </w:rPr>
              <w:t>Поднасяне на венец и цветя на Паметника на убитите вериговци във войните</w:t>
            </w:r>
            <w:r>
              <w:rPr>
                <w:color w:val="000000"/>
              </w:rPr>
              <w:t xml:space="preserve"> </w:t>
            </w:r>
          </w:p>
          <w:p w:rsidR="00BE79F4" w:rsidRPr="00480472" w:rsidRDefault="00BE79F4" w:rsidP="004D43CF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be-BY"/>
              </w:rPr>
            </w:pPr>
            <w:r>
              <w:rPr>
                <w:color w:val="000000"/>
              </w:rPr>
              <w:t>22.09.2023 г.</w:t>
            </w:r>
            <w:r w:rsidRPr="00480472">
              <w:rPr>
                <w:color w:val="000000"/>
              </w:rPr>
              <w:t>                                              </w:t>
            </w:r>
          </w:p>
        </w:tc>
      </w:tr>
      <w:tr w:rsidR="00BE79F4" w:rsidRPr="005B50AD" w:rsidTr="004D43CF">
        <w:tc>
          <w:tcPr>
            <w:tcW w:w="7518" w:type="dxa"/>
          </w:tcPr>
          <w:p w:rsidR="00BE79F4" w:rsidRPr="0007579D" w:rsidRDefault="00BE79F4" w:rsidP="004D43CF">
            <w:pPr>
              <w:numPr>
                <w:ilvl w:val="0"/>
                <w:numId w:val="4"/>
              </w:numPr>
              <w:tabs>
                <w:tab w:val="clear" w:pos="1425"/>
                <w:tab w:val="num" w:pos="390"/>
              </w:tabs>
              <w:ind w:left="390"/>
              <w:jc w:val="both"/>
              <w:rPr>
                <w:color w:val="000000"/>
              </w:rPr>
            </w:pPr>
            <w:r>
              <w:rPr>
                <w:color w:val="000000"/>
              </w:rPr>
              <w:t>Честване на коледните празници</w:t>
            </w:r>
          </w:p>
        </w:tc>
      </w:tr>
    </w:tbl>
    <w:p w:rsidR="00BE79F4" w:rsidRDefault="00BE79F4" w:rsidP="00BE79F4">
      <w:pPr>
        <w:jc w:val="both"/>
        <w:rPr>
          <w:lang w:val="be-BY"/>
        </w:rPr>
      </w:pPr>
    </w:p>
    <w:p w:rsidR="00BE79F4" w:rsidRDefault="00BE79F4" w:rsidP="00BE79F4">
      <w:pPr>
        <w:jc w:val="both"/>
        <w:rPr>
          <w:lang w:val="be-BY"/>
        </w:rPr>
      </w:pPr>
    </w:p>
    <w:p w:rsidR="00BE79F4" w:rsidRDefault="00BE79F4" w:rsidP="00BE79F4">
      <w:pPr>
        <w:ind w:left="708"/>
        <w:jc w:val="both"/>
        <w:rPr>
          <w:b/>
          <w:lang w:val="be-BY"/>
        </w:rPr>
      </w:pPr>
      <w:r w:rsidRPr="005B50AD">
        <w:rPr>
          <w:b/>
          <w:lang w:val="be-BY"/>
        </w:rPr>
        <w:t>Постигнати резултати:</w:t>
      </w:r>
    </w:p>
    <w:p w:rsidR="00BE79F4" w:rsidRPr="005B50AD" w:rsidRDefault="00BE79F4" w:rsidP="00BE79F4">
      <w:pPr>
        <w:ind w:left="708"/>
        <w:jc w:val="both"/>
        <w:rPr>
          <w:b/>
          <w:lang w:val="be-BY"/>
        </w:rPr>
      </w:pPr>
    </w:p>
    <w:p w:rsidR="00BE79F4" w:rsidRDefault="00BE79F4" w:rsidP="00BE79F4">
      <w:pPr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 xml:space="preserve">Брой осъществени мероприятия в населеното място – 4 бр. </w:t>
      </w:r>
    </w:p>
    <w:p w:rsidR="00BE79F4" w:rsidRDefault="00BE79F4" w:rsidP="00BE79F4">
      <w:pPr>
        <w:numPr>
          <w:ilvl w:val="0"/>
          <w:numId w:val="3"/>
        </w:numPr>
        <w:jc w:val="both"/>
        <w:rPr>
          <w:lang w:val="be-BY"/>
        </w:rPr>
      </w:pPr>
      <w:r>
        <w:rPr>
          <w:lang w:val="be-BY"/>
        </w:rPr>
        <w:t xml:space="preserve">Брой участия във фестивали, чествания и мероприятия в други населени места: 11 бр. </w:t>
      </w:r>
    </w:p>
    <w:p w:rsidR="00BE79F4" w:rsidRDefault="00BE79F4" w:rsidP="00BE79F4">
      <w:pPr>
        <w:ind w:left="708"/>
        <w:jc w:val="both"/>
        <w:rPr>
          <w:b/>
          <w:lang w:val="be-BY"/>
        </w:rPr>
      </w:pPr>
    </w:p>
    <w:p w:rsidR="00BE79F4" w:rsidRDefault="00BE79F4" w:rsidP="00BE79F4">
      <w:pPr>
        <w:ind w:left="708"/>
        <w:jc w:val="both"/>
        <w:rPr>
          <w:b/>
          <w:lang w:val="be-BY"/>
        </w:rPr>
      </w:pPr>
      <w:r w:rsidRPr="00EF4EAF">
        <w:rPr>
          <w:b/>
          <w:lang w:val="be-BY"/>
        </w:rPr>
        <w:t>Индикатори за ефективност:</w:t>
      </w:r>
    </w:p>
    <w:p w:rsidR="00BE79F4" w:rsidRPr="00EF4EAF" w:rsidRDefault="00BE79F4" w:rsidP="00BE79F4">
      <w:pPr>
        <w:ind w:left="708"/>
        <w:jc w:val="both"/>
        <w:rPr>
          <w:b/>
          <w:lang w:val="be-BY"/>
        </w:rPr>
      </w:pPr>
    </w:p>
    <w:p w:rsidR="00BE79F4" w:rsidRDefault="00BE79F4" w:rsidP="00BE79F4">
      <w:pPr>
        <w:ind w:left="708"/>
        <w:jc w:val="both"/>
        <w:rPr>
          <w:lang w:val="be-BY"/>
        </w:rPr>
      </w:pPr>
      <w:r>
        <w:rPr>
          <w:lang w:val="be-BY"/>
        </w:rPr>
        <w:t>Степен на постигане на планираните дейности и целите:</w:t>
      </w:r>
    </w:p>
    <w:p w:rsidR="00BE79F4" w:rsidRDefault="00BE79F4" w:rsidP="00BE79F4">
      <w:pPr>
        <w:pStyle w:val="ListParagraph"/>
        <w:numPr>
          <w:ilvl w:val="0"/>
          <w:numId w:val="5"/>
        </w:numPr>
        <w:jc w:val="both"/>
        <w:rPr>
          <w:lang w:val="be-BY"/>
        </w:rPr>
      </w:pPr>
      <w:r w:rsidRPr="006E1C8C">
        <w:rPr>
          <w:lang w:val="be-BY"/>
        </w:rPr>
        <w:t>Планираното е изпълнено</w:t>
      </w:r>
      <w:r>
        <w:rPr>
          <w:lang w:val="be-BY"/>
        </w:rPr>
        <w:t>.</w:t>
      </w:r>
    </w:p>
    <w:p w:rsidR="00BE79F4" w:rsidRPr="006E1C8C" w:rsidRDefault="00BE79F4" w:rsidP="00BE79F4">
      <w:pPr>
        <w:pStyle w:val="ListParagraph"/>
        <w:numPr>
          <w:ilvl w:val="0"/>
          <w:numId w:val="5"/>
        </w:numPr>
        <w:jc w:val="both"/>
        <w:rPr>
          <w:lang w:val="be-BY"/>
        </w:rPr>
      </w:pPr>
      <w:r w:rsidRPr="006E1C8C">
        <w:rPr>
          <w:lang w:val="be-BY"/>
        </w:rPr>
        <w:t>Спечелени грамоти, медали и плакети във всички фестивали, в които       самодейците са взели участие</w:t>
      </w:r>
      <w:r>
        <w:rPr>
          <w:lang w:val="be-BY"/>
        </w:rPr>
        <w:t>.</w:t>
      </w:r>
    </w:p>
    <w:p w:rsidR="00BE79F4" w:rsidRDefault="00BE79F4" w:rsidP="00BE79F4">
      <w:pPr>
        <w:ind w:left="708"/>
        <w:jc w:val="both"/>
        <w:rPr>
          <w:lang w:val="be-BY"/>
        </w:rPr>
      </w:pPr>
    </w:p>
    <w:p w:rsidR="00BE79F4" w:rsidRDefault="00BE79F4" w:rsidP="00BE79F4">
      <w:pPr>
        <w:ind w:left="708"/>
        <w:jc w:val="both"/>
        <w:rPr>
          <w:lang w:val="be-BY"/>
        </w:rPr>
      </w:pPr>
    </w:p>
    <w:p w:rsidR="00BE79F4" w:rsidRDefault="00BE79F4" w:rsidP="00BE79F4">
      <w:pPr>
        <w:ind w:left="708"/>
        <w:jc w:val="both"/>
        <w:rPr>
          <w:lang w:val="be-BY"/>
        </w:rPr>
      </w:pPr>
    </w:p>
    <w:p w:rsidR="00BE79F4" w:rsidRDefault="00BE79F4" w:rsidP="00BE79F4">
      <w:pPr>
        <w:ind w:left="708"/>
        <w:jc w:val="both"/>
        <w:rPr>
          <w:lang w:val="be-BY"/>
        </w:rPr>
      </w:pPr>
    </w:p>
    <w:p w:rsidR="00BE79F4" w:rsidRDefault="00BE79F4" w:rsidP="00BE79F4">
      <w:pPr>
        <w:ind w:left="708"/>
        <w:jc w:val="both"/>
        <w:rPr>
          <w:lang w:val="be-BY"/>
        </w:rPr>
      </w:pPr>
    </w:p>
    <w:p w:rsidR="00BE79F4" w:rsidRDefault="00BE79F4" w:rsidP="00BE79F4">
      <w:pPr>
        <w:rPr>
          <w:lang w:val="be-BY"/>
        </w:rPr>
      </w:pPr>
      <w:r w:rsidRPr="00EF4EAF">
        <w:rPr>
          <w:b/>
          <w:lang w:val="be-BY"/>
        </w:rPr>
        <w:t>Председател</w:t>
      </w:r>
      <w:r>
        <w:rPr>
          <w:lang w:val="be-BY"/>
        </w:rPr>
        <w:t>:..........................</w:t>
      </w:r>
    </w:p>
    <w:p w:rsidR="00BE79F4" w:rsidRPr="004E4FC6" w:rsidRDefault="00BE79F4" w:rsidP="00BE79F4">
      <w:pPr>
        <w:rPr>
          <w:lang w:val="be-BY"/>
        </w:rPr>
      </w:pPr>
      <w:r>
        <w:rPr>
          <w:lang w:val="be-BY"/>
        </w:rPr>
        <w:t xml:space="preserve">                   /Виделина Попова/</w:t>
      </w:r>
    </w:p>
    <w:p w:rsidR="00BE79F4" w:rsidRDefault="00BE79F4" w:rsidP="00BE79F4">
      <w:pPr>
        <w:jc w:val="both"/>
      </w:pPr>
    </w:p>
    <w:p w:rsidR="00BE79F4" w:rsidRDefault="00BE79F4" w:rsidP="00BE79F4">
      <w:pPr>
        <w:jc w:val="both"/>
      </w:pPr>
    </w:p>
    <w:p w:rsidR="00BE79F4" w:rsidRDefault="00BE79F4" w:rsidP="00BE79F4">
      <w:pPr>
        <w:ind w:left="705"/>
        <w:jc w:val="both"/>
        <w:rPr>
          <w:lang w:val="en-US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</w:p>
    <w:p w:rsidR="00BE79F4" w:rsidRDefault="00BE79F4" w:rsidP="00BE79F4">
      <w:pPr>
        <w:ind w:left="705"/>
        <w:jc w:val="both"/>
      </w:pPr>
    </w:p>
    <w:p w:rsidR="00BE79F4" w:rsidRDefault="00BE79F4" w:rsidP="00BE79F4">
      <w:pPr>
        <w:ind w:left="705"/>
        <w:jc w:val="both"/>
      </w:pPr>
    </w:p>
    <w:p w:rsidR="00BE79F4" w:rsidRDefault="00BE79F4" w:rsidP="00BE79F4">
      <w:pPr>
        <w:ind w:left="705"/>
        <w:jc w:val="both"/>
      </w:pPr>
    </w:p>
    <w:p w:rsidR="00BE79F4" w:rsidRDefault="00BE79F4" w:rsidP="00BE79F4">
      <w:pPr>
        <w:ind w:left="705"/>
        <w:jc w:val="both"/>
      </w:pPr>
    </w:p>
    <w:p w:rsidR="00BE79F4" w:rsidRDefault="00BE79F4" w:rsidP="00BE79F4">
      <w:pPr>
        <w:jc w:val="both"/>
      </w:pPr>
    </w:p>
    <w:p w:rsidR="00BE79F4" w:rsidRPr="004E4FC6" w:rsidRDefault="00BE79F4" w:rsidP="00BE79F4">
      <w:pPr>
        <w:jc w:val="both"/>
      </w:pPr>
    </w:p>
    <w:p w:rsidR="00BE79F4" w:rsidRDefault="00BE79F4" w:rsidP="00BE79F4">
      <w:pPr>
        <w:ind w:left="705"/>
        <w:jc w:val="both"/>
        <w:rPr>
          <w:lang w:val="en-US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both"/>
        <w:rPr>
          <w:lang w:val="be-BY"/>
        </w:rPr>
      </w:pPr>
      <w:r>
        <w:rPr>
          <w:lang w:val="be-BY"/>
        </w:rPr>
        <w:t>Приложение 1</w:t>
      </w:r>
    </w:p>
    <w:p w:rsidR="00BE79F4" w:rsidRDefault="00BE79F4" w:rsidP="00BE79F4">
      <w:pPr>
        <w:ind w:left="705"/>
        <w:jc w:val="both"/>
        <w:rPr>
          <w:lang w:val="be-BY"/>
        </w:rPr>
      </w:pPr>
    </w:p>
    <w:p w:rsidR="00BE79F4" w:rsidRDefault="00BE79F4" w:rsidP="00BE79F4">
      <w:pPr>
        <w:ind w:left="705"/>
        <w:jc w:val="center"/>
        <w:rPr>
          <w:b/>
          <w:lang w:val="be-BY"/>
        </w:rPr>
      </w:pPr>
      <w:r w:rsidRPr="00863F81">
        <w:rPr>
          <w:b/>
          <w:lang w:val="be-BY"/>
        </w:rPr>
        <w:t>ОТЧЕТ ЗА КАСОВО ИЗПЪЛНЕ</w:t>
      </w:r>
      <w:r>
        <w:rPr>
          <w:b/>
          <w:lang w:val="be-BY"/>
        </w:rPr>
        <w:t>Н</w:t>
      </w:r>
      <w:r w:rsidRPr="00863F81">
        <w:rPr>
          <w:b/>
          <w:lang w:val="be-BY"/>
        </w:rPr>
        <w:t>ИЕ НА БЮДЖЕТА</w:t>
      </w:r>
    </w:p>
    <w:p w:rsidR="00BE79F4" w:rsidRDefault="00BE79F4" w:rsidP="00BE79F4">
      <w:pPr>
        <w:ind w:left="705"/>
        <w:jc w:val="center"/>
        <w:rPr>
          <w:lang w:val="be-BY"/>
        </w:rPr>
      </w:pPr>
      <w:r>
        <w:rPr>
          <w:lang w:val="be-BY"/>
        </w:rPr>
        <w:t>на НЧ “Антон Билкин - 1929” гр. Хисаря, кв. Веригово</w:t>
      </w:r>
    </w:p>
    <w:p w:rsidR="00BE79F4" w:rsidRDefault="00BE79F4" w:rsidP="00BE79F4">
      <w:pPr>
        <w:ind w:left="705"/>
        <w:jc w:val="center"/>
        <w:rPr>
          <w:lang w:val="be-BY"/>
        </w:rPr>
      </w:pPr>
    </w:p>
    <w:tbl>
      <w:tblPr>
        <w:tblStyle w:val="TableGrid"/>
        <w:tblW w:w="0" w:type="auto"/>
        <w:tblLook w:val="01E0"/>
      </w:tblPr>
      <w:tblGrid>
        <w:gridCol w:w="5148"/>
        <w:gridCol w:w="1440"/>
        <w:gridCol w:w="1260"/>
        <w:gridCol w:w="1389"/>
      </w:tblGrid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Наименование на направлението за разходи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Приходи</w:t>
            </w: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Разходи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Забележка</w:t>
            </w: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  <w:lang w:val="be-BY"/>
              </w:rPr>
            </w:pPr>
            <w:r w:rsidRPr="00762BC1">
              <w:rPr>
                <w:sz w:val="20"/>
                <w:szCs w:val="20"/>
                <w:lang w:val="be-BY"/>
              </w:rPr>
              <w:t>Начално салдо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18545,46</w:t>
            </w: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  <w:lang w:val="be-BY"/>
              </w:rPr>
            </w:pPr>
            <w:r w:rsidRPr="00762BC1">
              <w:rPr>
                <w:sz w:val="20"/>
                <w:szCs w:val="20"/>
                <w:lang w:val="be-BY"/>
              </w:rPr>
              <w:t>Държавна субсидия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17086,00</w:t>
            </w: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І. По дейности: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Художествено-творческа дейност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126C6E" w:rsidRDefault="00BE79F4" w:rsidP="004D43CF">
            <w:pPr>
              <w:rPr>
                <w:sz w:val="20"/>
                <w:szCs w:val="20"/>
              </w:rPr>
            </w:pPr>
            <w:r w:rsidRPr="00126C6E">
              <w:rPr>
                <w:sz w:val="20"/>
                <w:szCs w:val="20"/>
              </w:rPr>
              <w:t xml:space="preserve">Поднасяне на венец по случай  </w:t>
            </w:r>
            <w:r>
              <w:rPr>
                <w:sz w:val="20"/>
                <w:szCs w:val="20"/>
                <w:lang w:val="be-BY"/>
              </w:rPr>
              <w:t>национален празник на България – 03.03.2023 г.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60,00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126C6E" w:rsidRDefault="00BE79F4" w:rsidP="004D43C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Провеждане на коледно тържество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281,50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126C6E" w:rsidRDefault="00BE79F4" w:rsidP="004D43C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Костинброд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693,00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Default="00BE79F4" w:rsidP="004D43CF">
            <w:pPr>
              <w:rPr>
                <w:color w:val="000000"/>
                <w:sz w:val="20"/>
                <w:szCs w:val="20"/>
              </w:rPr>
            </w:pPr>
            <w:r w:rsidRPr="007C2704">
              <w:rPr>
                <w:color w:val="000000"/>
                <w:sz w:val="20"/>
                <w:szCs w:val="20"/>
              </w:rPr>
              <w:t>Участие в Тополовград "Света Троица"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726,00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C2704" w:rsidRDefault="00BE79F4" w:rsidP="004D43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С</w:t>
            </w:r>
            <w:r w:rsidRPr="007C2704">
              <w:rPr>
                <w:color w:val="000000"/>
                <w:sz w:val="20"/>
                <w:szCs w:val="20"/>
              </w:rPr>
              <w:t>толетово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165,00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Default="00BE79F4" w:rsidP="004D43CF">
            <w:pPr>
              <w:rPr>
                <w:color w:val="000000"/>
                <w:sz w:val="20"/>
                <w:szCs w:val="20"/>
              </w:rPr>
            </w:pPr>
            <w:r w:rsidRPr="007C2704">
              <w:rPr>
                <w:color w:val="000000"/>
                <w:sz w:val="20"/>
                <w:szCs w:val="20"/>
              </w:rPr>
              <w:t>Учас</w:t>
            </w:r>
            <w:r>
              <w:rPr>
                <w:color w:val="000000"/>
                <w:sz w:val="20"/>
                <w:szCs w:val="20"/>
              </w:rPr>
              <w:t>тие в международен вестивал за а</w:t>
            </w:r>
            <w:r w:rsidRPr="007C2704">
              <w:rPr>
                <w:color w:val="000000"/>
                <w:sz w:val="20"/>
                <w:szCs w:val="20"/>
              </w:rPr>
              <w:t>втентичен фолклор с. Дорково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520,00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Default="00BE79F4" w:rsidP="004D43CF">
            <w:pPr>
              <w:rPr>
                <w:color w:val="000000"/>
                <w:sz w:val="20"/>
                <w:szCs w:val="20"/>
              </w:rPr>
            </w:pPr>
            <w:r w:rsidRPr="007C2704">
              <w:rPr>
                <w:color w:val="000000"/>
                <w:sz w:val="20"/>
                <w:szCs w:val="20"/>
              </w:rPr>
              <w:t>Участие в Бузовград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326,00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Default="00BE79F4" w:rsidP="004D43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с. Старо Железаре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62,00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Default="00BE79F4" w:rsidP="004D43CF">
            <w:pPr>
              <w:rPr>
                <w:color w:val="000000"/>
                <w:sz w:val="20"/>
                <w:szCs w:val="20"/>
              </w:rPr>
            </w:pPr>
            <w:r w:rsidRPr="007C2704">
              <w:rPr>
                <w:color w:val="000000"/>
                <w:sz w:val="20"/>
                <w:szCs w:val="20"/>
              </w:rPr>
              <w:t>Участие в Старозагорски бани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450,00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C2704" w:rsidRDefault="00BE79F4" w:rsidP="004D43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Участие в Царацово 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285,00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C2704" w:rsidRDefault="00BE79F4" w:rsidP="004D43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Труд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160,00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C2704" w:rsidRDefault="00BE79F4" w:rsidP="004D43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Брестовица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260,00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Default="00BE79F4" w:rsidP="004D43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Черганово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240,00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Default="00BE79F4" w:rsidP="004D43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ІІ. Издръжка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  <w:lang w:val="be-BY"/>
              </w:rPr>
            </w:pPr>
            <w:r w:rsidRPr="00762BC1">
              <w:rPr>
                <w:sz w:val="20"/>
                <w:szCs w:val="20"/>
                <w:lang w:val="be-BY"/>
              </w:rPr>
              <w:t>Разходи за ел.енергия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8A24DA" w:rsidRDefault="00BE79F4" w:rsidP="004D43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520</w:t>
            </w:r>
            <w:r>
              <w:rPr>
                <w:sz w:val="20"/>
                <w:szCs w:val="20"/>
              </w:rPr>
              <w:t>,67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Разходи за</w:t>
            </w:r>
            <w:r w:rsidRPr="00762BC1">
              <w:rPr>
                <w:sz w:val="20"/>
                <w:szCs w:val="20"/>
                <w:lang w:val="be-BY"/>
              </w:rPr>
              <w:t xml:space="preserve"> интернет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288,00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Разходи за банково обслужване,</w:t>
            </w:r>
            <w:r w:rsidRPr="00762BC1">
              <w:rPr>
                <w:sz w:val="20"/>
                <w:szCs w:val="20"/>
                <w:lang w:val="be-BY"/>
              </w:rPr>
              <w:t xml:space="preserve"> такси</w:t>
            </w:r>
            <w:r>
              <w:rPr>
                <w:sz w:val="20"/>
                <w:szCs w:val="20"/>
                <w:lang w:val="be-BY"/>
              </w:rPr>
              <w:t xml:space="preserve"> и други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865,00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  <w:lang w:val="be-BY"/>
              </w:rPr>
            </w:pPr>
            <w:r w:rsidRPr="00762BC1">
              <w:rPr>
                <w:sz w:val="20"/>
                <w:szCs w:val="20"/>
                <w:lang w:val="be-BY"/>
              </w:rPr>
              <w:t>Разходи за ЗБУТ (труд. медицина)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Разходи за канцеларски матерали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29,04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Default="00BE79F4" w:rsidP="004D43C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Членски внос към Съюз на народните читалища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60,00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Default="00BE79F4" w:rsidP="004D43C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Разходи за мъжки и дамски обувки на самодейците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498,00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ІІІ. По параграфи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Разходи за заплати и възнараждения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5927,72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Разходи за осигурителни вноски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697,86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jc w:val="right"/>
              <w:rPr>
                <w:b/>
                <w:sz w:val="20"/>
                <w:szCs w:val="20"/>
                <w:lang w:val="be-BY"/>
              </w:rPr>
            </w:pPr>
            <w:r w:rsidRPr="00762BC1">
              <w:rPr>
                <w:b/>
                <w:sz w:val="20"/>
                <w:szCs w:val="20"/>
                <w:lang w:val="be-BY"/>
              </w:rPr>
              <w:t>Общо: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35631,46</w:t>
            </w: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13144,79</w:t>
            </w: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BE79F4" w:rsidRPr="00762BC1" w:rsidTr="004D43CF">
        <w:tc>
          <w:tcPr>
            <w:tcW w:w="5148" w:type="dxa"/>
          </w:tcPr>
          <w:p w:rsidR="00BE79F4" w:rsidRPr="00762BC1" w:rsidRDefault="00BE79F4" w:rsidP="004D43CF">
            <w:pPr>
              <w:jc w:val="right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Наличност към 31.12.2023</w:t>
            </w:r>
            <w:r w:rsidRPr="00762BC1">
              <w:rPr>
                <w:b/>
                <w:sz w:val="20"/>
                <w:szCs w:val="20"/>
                <w:lang w:val="be-BY"/>
              </w:rPr>
              <w:t xml:space="preserve"> г.:</w:t>
            </w:r>
          </w:p>
        </w:tc>
        <w:tc>
          <w:tcPr>
            <w:tcW w:w="1440" w:type="dxa"/>
          </w:tcPr>
          <w:p w:rsidR="00BE79F4" w:rsidRPr="00762BC1" w:rsidRDefault="00BE79F4" w:rsidP="004D43CF">
            <w:pPr>
              <w:jc w:val="right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22486,67</w:t>
            </w:r>
          </w:p>
        </w:tc>
        <w:tc>
          <w:tcPr>
            <w:tcW w:w="1260" w:type="dxa"/>
          </w:tcPr>
          <w:p w:rsidR="00BE79F4" w:rsidRPr="00762BC1" w:rsidRDefault="00BE79F4" w:rsidP="004D43CF">
            <w:pPr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</w:tcPr>
          <w:p w:rsidR="00BE79F4" w:rsidRPr="00762BC1" w:rsidRDefault="00BE79F4" w:rsidP="004D43CF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BE79F4" w:rsidRDefault="00BE79F4" w:rsidP="00BE79F4">
      <w:pPr>
        <w:rPr>
          <w:b/>
          <w:lang w:val="be-BY"/>
        </w:rPr>
      </w:pPr>
    </w:p>
    <w:p w:rsidR="00BE79F4" w:rsidRDefault="00BE79F4" w:rsidP="00BE79F4">
      <w:pPr>
        <w:rPr>
          <w:b/>
          <w:lang w:val="be-BY"/>
        </w:rPr>
      </w:pPr>
    </w:p>
    <w:p w:rsidR="00BE79F4" w:rsidRDefault="00BE79F4" w:rsidP="00BE79F4">
      <w:pPr>
        <w:rPr>
          <w:b/>
          <w:lang w:val="be-BY"/>
        </w:rPr>
      </w:pPr>
    </w:p>
    <w:p w:rsidR="00BE79F4" w:rsidRDefault="00BE79F4" w:rsidP="00BE79F4">
      <w:pPr>
        <w:rPr>
          <w:b/>
          <w:lang w:val="be-BY"/>
        </w:rPr>
      </w:pPr>
    </w:p>
    <w:p w:rsidR="00BE79F4" w:rsidRDefault="00BE79F4" w:rsidP="00BE79F4">
      <w:pPr>
        <w:rPr>
          <w:lang w:val="be-BY"/>
        </w:rPr>
      </w:pPr>
      <w:r w:rsidRPr="00EF4EAF">
        <w:rPr>
          <w:b/>
          <w:lang w:val="be-BY"/>
        </w:rPr>
        <w:t>Председател</w:t>
      </w:r>
      <w:r>
        <w:rPr>
          <w:lang w:val="be-BY"/>
        </w:rPr>
        <w:t>:..........................</w:t>
      </w:r>
    </w:p>
    <w:p w:rsidR="00BE79F4" w:rsidRPr="004E4FC6" w:rsidRDefault="00BE79F4" w:rsidP="00BE79F4">
      <w:pPr>
        <w:rPr>
          <w:lang w:val="be-BY"/>
        </w:rPr>
      </w:pPr>
      <w:r>
        <w:rPr>
          <w:lang w:val="be-BY"/>
        </w:rPr>
        <w:t xml:space="preserve">                   /Виделина Попова/</w:t>
      </w:r>
    </w:p>
    <w:p w:rsidR="00BE79F4" w:rsidRPr="00D226A3" w:rsidRDefault="00BE79F4" w:rsidP="00BE79F4">
      <w:pPr>
        <w:rPr>
          <w:lang w:val="be-BY"/>
        </w:rPr>
      </w:pPr>
    </w:p>
    <w:p w:rsidR="00BE79F4" w:rsidRDefault="00BE79F4" w:rsidP="00BE79F4"/>
    <w:p w:rsidR="00BE79F4" w:rsidRDefault="00BE79F4" w:rsidP="00BE79F4"/>
    <w:p w:rsidR="00BE79F4" w:rsidRDefault="00BE79F4" w:rsidP="00BE79F4"/>
    <w:p w:rsidR="00BE79F4" w:rsidRDefault="00BE79F4" w:rsidP="00BE79F4"/>
    <w:p w:rsidR="00BE79F4" w:rsidRDefault="00BE79F4" w:rsidP="00BE79F4"/>
    <w:p w:rsidR="00BE79F4" w:rsidRDefault="00BE79F4" w:rsidP="00BE79F4"/>
    <w:p w:rsidR="00BE79F4" w:rsidRPr="00AB71C3" w:rsidRDefault="00BE79F4" w:rsidP="00BE79F4">
      <w:pPr>
        <w:jc w:val="center"/>
        <w:rPr>
          <w:color w:val="000000"/>
          <w:sz w:val="28"/>
          <w:szCs w:val="28"/>
        </w:rPr>
      </w:pPr>
      <w:r w:rsidRPr="00AB71C3">
        <w:rPr>
          <w:b/>
          <w:bCs/>
          <w:color w:val="000000"/>
          <w:sz w:val="28"/>
          <w:szCs w:val="28"/>
        </w:rPr>
        <w:t>НЧ”Антон Билкин-1929г”- гр. Хисаря кв. Веригово</w:t>
      </w:r>
    </w:p>
    <w:p w:rsidR="00BE79F4" w:rsidRPr="00AB71C3" w:rsidRDefault="00BE79F4" w:rsidP="00BE79F4">
      <w:pPr>
        <w:jc w:val="center"/>
        <w:rPr>
          <w:color w:val="000000"/>
          <w:sz w:val="28"/>
          <w:szCs w:val="28"/>
        </w:rPr>
      </w:pPr>
    </w:p>
    <w:p w:rsidR="00BE79F4" w:rsidRPr="00AB71C3" w:rsidRDefault="00BE79F4" w:rsidP="00BE79F4">
      <w:pPr>
        <w:jc w:val="center"/>
        <w:rPr>
          <w:color w:val="000000"/>
          <w:sz w:val="28"/>
          <w:szCs w:val="28"/>
        </w:rPr>
      </w:pPr>
      <w:r w:rsidRPr="00AB71C3">
        <w:rPr>
          <w:b/>
          <w:bCs/>
          <w:color w:val="000000"/>
          <w:sz w:val="28"/>
          <w:szCs w:val="28"/>
        </w:rPr>
        <w:t>П  Л  А  Н</w:t>
      </w:r>
    </w:p>
    <w:p w:rsidR="00BE79F4" w:rsidRPr="00AB71C3" w:rsidRDefault="00BE79F4" w:rsidP="00BE79F4">
      <w:pPr>
        <w:jc w:val="center"/>
        <w:rPr>
          <w:color w:val="000000"/>
          <w:sz w:val="28"/>
          <w:szCs w:val="28"/>
        </w:rPr>
      </w:pPr>
    </w:p>
    <w:p w:rsidR="00BE79F4" w:rsidRDefault="00BE79F4" w:rsidP="00BE79F4">
      <w:pPr>
        <w:jc w:val="center"/>
        <w:rPr>
          <w:b/>
          <w:bCs/>
          <w:color w:val="000000"/>
          <w:sz w:val="28"/>
          <w:szCs w:val="28"/>
        </w:rPr>
      </w:pPr>
      <w:r w:rsidRPr="00AB71C3">
        <w:rPr>
          <w:b/>
          <w:bCs/>
          <w:color w:val="000000"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</w:rPr>
        <w:t xml:space="preserve">РАБОТАТА НА ЧИТАЛИЩЕТО ПРЕЗ 2024 </w:t>
      </w:r>
      <w:r w:rsidRPr="00AB71C3">
        <w:rPr>
          <w:b/>
          <w:bCs/>
          <w:color w:val="000000"/>
          <w:sz w:val="28"/>
          <w:szCs w:val="28"/>
        </w:rPr>
        <w:t>г.</w:t>
      </w:r>
    </w:p>
    <w:p w:rsidR="00BE79F4" w:rsidRPr="00AB71C3" w:rsidRDefault="00BE79F4" w:rsidP="00BE79F4">
      <w:pPr>
        <w:jc w:val="center"/>
        <w:rPr>
          <w:color w:val="000000"/>
          <w:sz w:val="28"/>
          <w:szCs w:val="28"/>
        </w:rPr>
      </w:pPr>
    </w:p>
    <w:p w:rsidR="00BE79F4" w:rsidRPr="00AB71C3" w:rsidRDefault="00BE79F4" w:rsidP="00BE79F4">
      <w:pPr>
        <w:rPr>
          <w:color w:val="000000"/>
        </w:rPr>
      </w:pPr>
      <w:r w:rsidRPr="00AB71C3">
        <w:rPr>
          <w:b/>
          <w:bCs/>
          <w:color w:val="000000"/>
        </w:rPr>
        <w:t>   1.Културен календар</w:t>
      </w:r>
    </w:p>
    <w:p w:rsidR="00BE79F4" w:rsidRPr="00AB71C3" w:rsidRDefault="00BE79F4" w:rsidP="00BE79F4">
      <w:pPr>
        <w:ind w:left="284"/>
        <w:rPr>
          <w:color w:val="000000"/>
        </w:rPr>
      </w:pPr>
      <w:r w:rsidRPr="00AB71C3">
        <w:rPr>
          <w:color w:val="000000"/>
        </w:rPr>
        <w:t>         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color w:val="000000"/>
        </w:rPr>
        <w:t>         </w:t>
      </w:r>
      <w:r>
        <w:rPr>
          <w:color w:val="000000"/>
        </w:rPr>
        <w:t xml:space="preserve">    </w:t>
      </w:r>
      <w:r w:rsidRPr="00AB71C3">
        <w:rPr>
          <w:b/>
          <w:bCs/>
          <w:color w:val="000000"/>
        </w:rPr>
        <w:t>Месец Януари</w:t>
      </w:r>
      <w:r w:rsidRPr="00AB71C3">
        <w:rPr>
          <w:color w:val="000000"/>
        </w:rPr>
        <w:t> </w:t>
      </w:r>
    </w:p>
    <w:p w:rsidR="00BE79F4" w:rsidRPr="00AB71C3" w:rsidRDefault="00BE79F4" w:rsidP="00BE79F4">
      <w:pPr>
        <w:jc w:val="both"/>
        <w:rPr>
          <w:color w:val="000000"/>
        </w:rPr>
      </w:pPr>
      <w:r>
        <w:rPr>
          <w:color w:val="000000"/>
        </w:rPr>
        <w:t xml:space="preserve">    -     Празнуване на Бабин ден </w:t>
      </w:r>
      <w:r w:rsidRPr="00AB71C3">
        <w:rPr>
          <w:color w:val="000000"/>
        </w:rPr>
        <w:t>             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color w:val="000000"/>
        </w:rPr>
        <w:t>         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color w:val="000000"/>
        </w:rPr>
        <w:t>          </w:t>
      </w:r>
      <w:r>
        <w:rPr>
          <w:color w:val="000000"/>
        </w:rPr>
        <w:t xml:space="preserve">   </w:t>
      </w:r>
      <w:r w:rsidRPr="00AB71C3">
        <w:rPr>
          <w:b/>
          <w:bCs/>
          <w:color w:val="000000"/>
        </w:rPr>
        <w:t>Месец Февруари </w:t>
      </w:r>
    </w:p>
    <w:p w:rsidR="00BE79F4" w:rsidRDefault="00BE79F4" w:rsidP="00BE79F4">
      <w:pPr>
        <w:ind w:left="426" w:hanging="126"/>
        <w:jc w:val="both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 19.02.2024 г. – поднасяне на венец на бюст-паметника на Васил Левски в кв. Веригово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 w:rsidRPr="00AB71C3">
        <w:rPr>
          <w:color w:val="000000"/>
        </w:rPr>
        <w:t>     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 w:rsidRPr="00AB71C3">
        <w:rPr>
          <w:color w:val="000000"/>
        </w:rPr>
        <w:t>        </w:t>
      </w:r>
      <w:r w:rsidRPr="00AB71C3">
        <w:rPr>
          <w:b/>
          <w:bCs/>
          <w:color w:val="000000"/>
        </w:rPr>
        <w:t>Месец Март 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>
        <w:rPr>
          <w:color w:val="000000"/>
        </w:rPr>
        <w:t>-    Празник на Самодейците</w:t>
      </w:r>
      <w:r w:rsidRPr="00AB71C3">
        <w:rPr>
          <w:color w:val="000000"/>
        </w:rPr>
        <w:t>.               </w:t>
      </w:r>
    </w:p>
    <w:p w:rsidR="00BE79F4" w:rsidRPr="00AB71C3" w:rsidRDefault="00BE79F4" w:rsidP="00BE79F4">
      <w:pPr>
        <w:ind w:left="660" w:hanging="360"/>
        <w:jc w:val="both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   </w:t>
      </w:r>
      <w:r w:rsidRPr="00AB71C3">
        <w:rPr>
          <w:color w:val="000000"/>
        </w:rPr>
        <w:t>Поднасяне  на цветя и венец на паметника на „Априлци” кв. Веригово</w:t>
      </w:r>
      <w:r>
        <w:rPr>
          <w:color w:val="000000"/>
        </w:rPr>
        <w:t xml:space="preserve"> –</w:t>
      </w:r>
      <w:r w:rsidRPr="00AB71C3">
        <w:rPr>
          <w:color w:val="000000"/>
        </w:rPr>
        <w:t xml:space="preserve"> 03</w:t>
      </w:r>
      <w:r>
        <w:rPr>
          <w:color w:val="000000"/>
        </w:rPr>
        <w:t xml:space="preserve"> </w:t>
      </w:r>
      <w:r w:rsidRPr="00AB71C3">
        <w:rPr>
          <w:color w:val="000000"/>
        </w:rPr>
        <w:t>март 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 w:rsidRPr="00AB71C3">
        <w:rPr>
          <w:color w:val="000000"/>
        </w:rPr>
        <w:t>-    Празнуване на Осми март</w:t>
      </w:r>
      <w:r>
        <w:rPr>
          <w:color w:val="000000"/>
        </w:rPr>
        <w:t xml:space="preserve"> </w:t>
      </w:r>
      <w:r w:rsidRPr="00AB71C3">
        <w:rPr>
          <w:color w:val="000000"/>
        </w:rPr>
        <w:t>-</w:t>
      </w:r>
      <w:r>
        <w:rPr>
          <w:color w:val="000000"/>
        </w:rPr>
        <w:t xml:space="preserve"> Международен ден на жената</w:t>
      </w:r>
    </w:p>
    <w:p w:rsidR="00BE79F4" w:rsidRPr="00AB71C3" w:rsidRDefault="00BE79F4" w:rsidP="00BE79F4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B71C3">
        <w:rPr>
          <w:color w:val="000000"/>
        </w:rPr>
        <w:t> -    Посрещане на Първа пролет   -</w:t>
      </w:r>
      <w:r>
        <w:rPr>
          <w:color w:val="000000"/>
        </w:rPr>
        <w:t xml:space="preserve"> </w:t>
      </w:r>
      <w:r w:rsidRPr="00AB71C3">
        <w:rPr>
          <w:color w:val="000000"/>
        </w:rPr>
        <w:t>22 март                                                           </w:t>
      </w:r>
    </w:p>
    <w:p w:rsidR="00BE79F4" w:rsidRPr="00AB71C3" w:rsidRDefault="00BE79F4" w:rsidP="00BE79F4">
      <w:pPr>
        <w:ind w:left="660" w:hanging="360"/>
        <w:jc w:val="both"/>
        <w:rPr>
          <w:color w:val="000000"/>
        </w:rPr>
      </w:pPr>
      <w:r w:rsidRPr="00AB71C3">
        <w:rPr>
          <w:color w:val="000000"/>
        </w:rPr>
        <w:t> </w:t>
      </w:r>
    </w:p>
    <w:p w:rsidR="00BE79F4" w:rsidRPr="0006223D" w:rsidRDefault="00BE79F4" w:rsidP="00BE79F4">
      <w:pPr>
        <w:ind w:left="660" w:hanging="360"/>
        <w:jc w:val="both"/>
        <w:rPr>
          <w:b/>
          <w:bCs/>
          <w:color w:val="000000"/>
        </w:rPr>
      </w:pPr>
      <w:r w:rsidRPr="00AB71C3">
        <w:rPr>
          <w:color w:val="000000"/>
        </w:rPr>
        <w:t>         </w:t>
      </w:r>
      <w:r w:rsidRPr="00AB71C3">
        <w:rPr>
          <w:b/>
          <w:bCs/>
          <w:color w:val="000000"/>
        </w:rPr>
        <w:t>Месец Април</w:t>
      </w:r>
    </w:p>
    <w:p w:rsidR="00BE79F4" w:rsidRDefault="00BE79F4" w:rsidP="00BE79F4">
      <w:pPr>
        <w:ind w:left="660" w:hanging="360"/>
        <w:jc w:val="both"/>
        <w:rPr>
          <w:b/>
          <w:bCs/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   </w:t>
      </w:r>
      <w:r w:rsidRPr="00AB71C3">
        <w:rPr>
          <w:color w:val="000000"/>
        </w:rPr>
        <w:t> </w:t>
      </w:r>
      <w:r>
        <w:rPr>
          <w:b/>
          <w:bCs/>
          <w:color w:val="000000"/>
        </w:rPr>
        <w:t xml:space="preserve">На 20.04.2024 г. </w:t>
      </w:r>
    </w:p>
    <w:p w:rsidR="00BE79F4" w:rsidRDefault="00BE79F4" w:rsidP="00BE79F4">
      <w:pPr>
        <w:ind w:left="6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1.</w:t>
      </w:r>
      <w:r w:rsidRPr="00EA1289">
        <w:rPr>
          <w:color w:val="000000"/>
        </w:rPr>
        <w:t xml:space="preserve"> </w:t>
      </w:r>
      <w:r>
        <w:rPr>
          <w:b/>
          <w:color w:val="000000"/>
        </w:rPr>
        <w:t>Честване на 95 години НЧ „Антон Билкин – 1929 г.”</w:t>
      </w:r>
      <w:r w:rsidRPr="00AB71C3">
        <w:rPr>
          <w:color w:val="000000"/>
        </w:rPr>
        <w:t> </w:t>
      </w:r>
    </w:p>
    <w:p w:rsidR="00BE79F4" w:rsidRDefault="00BE79F4" w:rsidP="00BE79F4">
      <w:pPr>
        <w:ind w:left="6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2. Провеждане на празнично шествие по случай отбелязване на 148</w:t>
      </w:r>
      <w:r w:rsidRPr="00AB71C3">
        <w:rPr>
          <w:b/>
          <w:bCs/>
          <w:color w:val="000000"/>
        </w:rPr>
        <w:t xml:space="preserve"> годишнината от Априлското въстание с</w:t>
      </w:r>
      <w:r>
        <w:rPr>
          <w:b/>
          <w:bCs/>
          <w:color w:val="000000"/>
        </w:rPr>
        <w:t>ъс съорганизатор</w:t>
      </w:r>
      <w:r w:rsidRPr="00AB71C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Сдружение „НАСЛЕДСТВО ХИСАРЯ”</w:t>
      </w:r>
    </w:p>
    <w:p w:rsidR="00BE79F4" w:rsidRPr="00AB71C3" w:rsidRDefault="00BE79F4" w:rsidP="00BE79F4">
      <w:pPr>
        <w:ind w:left="660" w:hanging="360"/>
        <w:jc w:val="both"/>
        <w:rPr>
          <w:color w:val="000000"/>
        </w:rPr>
      </w:pPr>
      <w:r>
        <w:rPr>
          <w:b/>
          <w:bCs/>
          <w:color w:val="000000"/>
        </w:rPr>
        <w:t xml:space="preserve">      3. З</w:t>
      </w:r>
      <w:r w:rsidRPr="00AB71C3">
        <w:rPr>
          <w:b/>
          <w:bCs/>
          <w:color w:val="000000"/>
        </w:rPr>
        <w:t xml:space="preserve">а </w:t>
      </w:r>
      <w:r>
        <w:rPr>
          <w:b/>
          <w:bCs/>
          <w:color w:val="000000"/>
        </w:rPr>
        <w:t>организиране, честване и провеждане на гореизложеното, ще</w:t>
      </w:r>
      <w:r w:rsidRPr="00AB71C3">
        <w:rPr>
          <w:b/>
          <w:bCs/>
          <w:color w:val="000000"/>
        </w:rPr>
        <w:t xml:space="preserve"> са необходими следните средства:</w:t>
      </w:r>
    </w:p>
    <w:p w:rsidR="00BE79F4" w:rsidRPr="00AB71C3" w:rsidRDefault="00BE79F4" w:rsidP="00BE79F4">
      <w:pPr>
        <w:numPr>
          <w:ilvl w:val="0"/>
          <w:numId w:val="6"/>
        </w:numPr>
        <w:jc w:val="both"/>
        <w:rPr>
          <w:color w:val="000000"/>
        </w:rPr>
      </w:pPr>
      <w:r>
        <w:rPr>
          <w:b/>
          <w:bCs/>
          <w:color w:val="000000"/>
        </w:rPr>
        <w:t>За осветление, озвучаване и заря – 15</w:t>
      </w:r>
      <w:r w:rsidRPr="00AB71C3">
        <w:rPr>
          <w:b/>
          <w:bCs/>
          <w:color w:val="000000"/>
        </w:rPr>
        <w:t>00лв.</w:t>
      </w:r>
    </w:p>
    <w:p w:rsidR="00BE79F4" w:rsidRDefault="00BE79F4" w:rsidP="00BE79F4">
      <w:pPr>
        <w:numPr>
          <w:ilvl w:val="0"/>
          <w:numId w:val="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 боеприпаси – 1000 лв.</w:t>
      </w:r>
      <w:r w:rsidRPr="00AB71C3">
        <w:rPr>
          <w:b/>
          <w:bCs/>
          <w:color w:val="000000"/>
        </w:rPr>
        <w:t>   </w:t>
      </w:r>
    </w:p>
    <w:p w:rsidR="00BE79F4" w:rsidRDefault="00BE79F4" w:rsidP="00BE79F4">
      <w:pPr>
        <w:numPr>
          <w:ilvl w:val="0"/>
          <w:numId w:val="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 гост изпълнител – 1500 лв</w:t>
      </w:r>
    </w:p>
    <w:p w:rsidR="00BE79F4" w:rsidRDefault="00BE79F4" w:rsidP="00BE79F4">
      <w:pPr>
        <w:ind w:left="6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      </w:t>
      </w:r>
    </w:p>
    <w:p w:rsidR="00BE79F4" w:rsidRPr="00AB71C3" w:rsidRDefault="00BE79F4" w:rsidP="00BE79F4">
      <w:pPr>
        <w:ind w:left="660" w:hanging="360"/>
        <w:jc w:val="both"/>
        <w:rPr>
          <w:color w:val="000000"/>
        </w:rPr>
      </w:pPr>
      <w:r>
        <w:rPr>
          <w:b/>
          <w:bCs/>
          <w:color w:val="000000"/>
        </w:rPr>
        <w:t>  ОБЩО: 4000,00 лв.</w:t>
      </w:r>
      <w:r w:rsidRPr="00AB71C3">
        <w:rPr>
          <w:b/>
          <w:bCs/>
          <w:color w:val="000000"/>
        </w:rPr>
        <w:t>        </w:t>
      </w:r>
      <w:r w:rsidRPr="00AB71C3">
        <w:rPr>
          <w:color w:val="000000"/>
        </w:rPr>
        <w:t>                                                               </w:t>
      </w:r>
      <w:r w:rsidRPr="00AB71C3">
        <w:rPr>
          <w:b/>
          <w:bCs/>
          <w:color w:val="000000"/>
        </w:rPr>
        <w:t>           </w:t>
      </w:r>
      <w:r w:rsidRPr="00AB71C3">
        <w:rPr>
          <w:color w:val="000000"/>
        </w:rPr>
        <w:t>     </w:t>
      </w:r>
    </w:p>
    <w:p w:rsidR="00BE79F4" w:rsidRPr="003252FA" w:rsidRDefault="00BE79F4" w:rsidP="00BE79F4">
      <w:pPr>
        <w:ind w:hanging="142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BE79F4" w:rsidRPr="00AB71C3" w:rsidRDefault="00BE79F4" w:rsidP="00BE79F4">
      <w:pPr>
        <w:ind w:left="675" w:hanging="375"/>
        <w:jc w:val="both"/>
        <w:rPr>
          <w:color w:val="000000"/>
        </w:rPr>
      </w:pPr>
      <w:r w:rsidRPr="00AB71C3">
        <w:rPr>
          <w:b/>
          <w:bCs/>
          <w:color w:val="000000"/>
        </w:rPr>
        <w:t>                          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 w:rsidRPr="00AB71C3">
        <w:rPr>
          <w:color w:val="000000"/>
        </w:rPr>
        <w:t>           </w:t>
      </w:r>
      <w:r w:rsidRPr="00AB71C3">
        <w:rPr>
          <w:b/>
          <w:bCs/>
          <w:color w:val="000000"/>
        </w:rPr>
        <w:t>Месец Май</w:t>
      </w:r>
      <w:r w:rsidRPr="00AB71C3">
        <w:rPr>
          <w:color w:val="000000"/>
        </w:rPr>
        <w:t> </w:t>
      </w:r>
    </w:p>
    <w:p w:rsidR="00BE79F4" w:rsidRPr="00AB71C3" w:rsidRDefault="00BE79F4" w:rsidP="00BE79F4">
      <w:pPr>
        <w:ind w:left="675" w:hanging="375"/>
        <w:jc w:val="both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     1-ви май-Ден</w:t>
      </w:r>
      <w:r w:rsidRPr="00AB71C3">
        <w:rPr>
          <w:color w:val="000000"/>
        </w:rPr>
        <w:t xml:space="preserve"> на труда</w:t>
      </w:r>
    </w:p>
    <w:p w:rsidR="00BE79F4" w:rsidRPr="00AB71C3" w:rsidRDefault="00BE79F4" w:rsidP="00BE79F4">
      <w:pPr>
        <w:ind w:left="675" w:hanging="375"/>
        <w:jc w:val="both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    </w:t>
      </w:r>
      <w:r w:rsidRPr="00AB71C3">
        <w:rPr>
          <w:color w:val="000000"/>
        </w:rPr>
        <w:t> 24-ти май Ден на Славянската писменост и култура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 w:rsidRPr="00AB71C3">
        <w:rPr>
          <w:color w:val="000000"/>
        </w:rPr>
        <w:t>         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color w:val="000000"/>
        </w:rPr>
        <w:t>           </w:t>
      </w:r>
      <w:r>
        <w:rPr>
          <w:color w:val="000000"/>
        </w:rPr>
        <w:t xml:space="preserve">    </w:t>
      </w:r>
      <w:r w:rsidRPr="00AB71C3">
        <w:rPr>
          <w:color w:val="000000"/>
        </w:rPr>
        <w:t> </w:t>
      </w:r>
      <w:r w:rsidRPr="00AB71C3">
        <w:rPr>
          <w:b/>
          <w:bCs/>
          <w:color w:val="000000"/>
        </w:rPr>
        <w:t>Месец Юни</w:t>
      </w:r>
    </w:p>
    <w:p w:rsidR="00BE79F4" w:rsidRPr="00486630" w:rsidRDefault="00BE79F4" w:rsidP="00BE79F4">
      <w:pPr>
        <w:ind w:left="660" w:hanging="360"/>
        <w:jc w:val="both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   </w:t>
      </w:r>
      <w:r w:rsidRPr="00AB71C3">
        <w:rPr>
          <w:color w:val="000000"/>
        </w:rPr>
        <w:t> Поднасяне на венец и цветя пред паметник</w:t>
      </w:r>
      <w:r>
        <w:rPr>
          <w:color w:val="000000"/>
        </w:rPr>
        <w:t>а на „Априлци” по случай 2 юни</w:t>
      </w:r>
      <w:r w:rsidRPr="00AB71C3">
        <w:rPr>
          <w:color w:val="000000"/>
        </w:rPr>
        <w:t>                                                                    </w:t>
      </w:r>
    </w:p>
    <w:p w:rsidR="00BE79F4" w:rsidRPr="00AB71C3" w:rsidRDefault="00BE79F4" w:rsidP="00BE79F4">
      <w:pPr>
        <w:jc w:val="both"/>
        <w:rPr>
          <w:color w:val="000000"/>
        </w:rPr>
      </w:pP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b/>
          <w:bCs/>
          <w:color w:val="000000"/>
        </w:rPr>
        <w:t>           </w:t>
      </w:r>
      <w:r>
        <w:rPr>
          <w:b/>
          <w:bCs/>
          <w:color w:val="000000"/>
        </w:rPr>
        <w:t xml:space="preserve">   </w:t>
      </w:r>
      <w:r w:rsidRPr="00AB71C3">
        <w:rPr>
          <w:b/>
          <w:bCs/>
          <w:color w:val="000000"/>
        </w:rPr>
        <w:t>Месец Септември </w:t>
      </w:r>
    </w:p>
    <w:p w:rsidR="00BE79F4" w:rsidRPr="00AB71C3" w:rsidRDefault="00BE79F4" w:rsidP="00BE79F4">
      <w:pPr>
        <w:ind w:left="567" w:hanging="567"/>
        <w:jc w:val="both"/>
        <w:rPr>
          <w:color w:val="000000"/>
        </w:rPr>
      </w:pPr>
      <w:r w:rsidRPr="00AB71C3">
        <w:rPr>
          <w:color w:val="000000"/>
        </w:rPr>
        <w:lastRenderedPageBreak/>
        <w:t>    -   Поднасяне на венец и</w:t>
      </w:r>
      <w:r>
        <w:rPr>
          <w:color w:val="000000"/>
        </w:rPr>
        <w:t xml:space="preserve"> цветя на Паметника на убитите вериговци във в</w:t>
      </w:r>
      <w:r w:rsidRPr="00AB71C3">
        <w:rPr>
          <w:color w:val="000000"/>
        </w:rPr>
        <w:t>ойните</w:t>
      </w:r>
      <w:r>
        <w:rPr>
          <w:color w:val="000000"/>
        </w:rPr>
        <w:t xml:space="preserve"> </w:t>
      </w:r>
      <w:r w:rsidRPr="00AB71C3">
        <w:rPr>
          <w:color w:val="000000"/>
        </w:rPr>
        <w:t xml:space="preserve">- 22 </w:t>
      </w:r>
      <w:r>
        <w:rPr>
          <w:color w:val="000000"/>
        </w:rPr>
        <w:t xml:space="preserve">          </w:t>
      </w:r>
      <w:r w:rsidRPr="00AB71C3">
        <w:rPr>
          <w:color w:val="000000"/>
        </w:rPr>
        <w:t>септември                                                      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color w:val="000000"/>
        </w:rPr>
        <w:t>        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color w:val="000000"/>
        </w:rPr>
        <w:t>            </w:t>
      </w:r>
      <w:r>
        <w:rPr>
          <w:color w:val="000000"/>
        </w:rPr>
        <w:t xml:space="preserve">   </w:t>
      </w:r>
      <w:r w:rsidRPr="00AB71C3">
        <w:rPr>
          <w:b/>
          <w:bCs/>
          <w:color w:val="000000"/>
        </w:rPr>
        <w:t>Месец Декември</w:t>
      </w:r>
    </w:p>
    <w:p w:rsidR="00BE79F4" w:rsidRPr="00AB71C3" w:rsidRDefault="00BE79F4" w:rsidP="00BE79F4">
      <w:pPr>
        <w:ind w:left="660" w:hanging="360"/>
        <w:jc w:val="both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    </w:t>
      </w:r>
      <w:r w:rsidRPr="00AB71C3">
        <w:rPr>
          <w:color w:val="000000"/>
        </w:rPr>
        <w:t> </w:t>
      </w:r>
      <w:r>
        <w:rPr>
          <w:color w:val="000000"/>
        </w:rPr>
        <w:t>Коледно тържество</w:t>
      </w:r>
      <w:r w:rsidRPr="00AB71C3">
        <w:rPr>
          <w:color w:val="000000"/>
        </w:rPr>
        <w:t>  </w:t>
      </w:r>
    </w:p>
    <w:p w:rsidR="00BE79F4" w:rsidRPr="00AB71C3" w:rsidRDefault="00BE79F4" w:rsidP="00BE79F4">
      <w:pPr>
        <w:ind w:left="660" w:hanging="360"/>
        <w:jc w:val="both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  </w:t>
      </w:r>
      <w:r w:rsidRPr="00AB71C3">
        <w:rPr>
          <w:color w:val="000000"/>
        </w:rPr>
        <w:t>   Новогодишно тържество                                                                                 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b/>
          <w:bCs/>
          <w:color w:val="000000"/>
        </w:rPr>
        <w:t>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b/>
          <w:bCs/>
          <w:color w:val="000000"/>
        </w:rPr>
        <w:t>2. Художествена самодейност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b/>
          <w:bCs/>
          <w:color w:val="000000"/>
        </w:rPr>
        <w:t> </w:t>
      </w:r>
    </w:p>
    <w:p w:rsidR="00BE79F4" w:rsidRDefault="00BE79F4" w:rsidP="00BE79F4">
      <w:pPr>
        <w:jc w:val="both"/>
        <w:rPr>
          <w:color w:val="000000"/>
        </w:rPr>
      </w:pPr>
      <w:r w:rsidRPr="00AB71C3">
        <w:rPr>
          <w:color w:val="000000"/>
        </w:rPr>
        <w:t>    -   Участие на сомодейните състави в провеждането на местни и общински празници.</w:t>
      </w:r>
    </w:p>
    <w:p w:rsidR="00BE79F4" w:rsidRPr="007C4E45" w:rsidRDefault="00BE79F4" w:rsidP="00BE79F4">
      <w:pPr>
        <w:jc w:val="both"/>
        <w:rPr>
          <w:color w:val="000000"/>
        </w:rPr>
      </w:pPr>
      <w:r w:rsidRPr="007C4E45">
        <w:rPr>
          <w:color w:val="000000"/>
        </w:rPr>
        <w:t xml:space="preserve"> </w:t>
      </w:r>
      <w:r>
        <w:rPr>
          <w:color w:val="000000"/>
        </w:rPr>
        <w:t xml:space="preserve">   -   </w:t>
      </w:r>
      <w:r w:rsidRPr="007C4E45">
        <w:rPr>
          <w:color w:val="000000"/>
        </w:rPr>
        <w:t xml:space="preserve">Участие на </w:t>
      </w:r>
      <w:r>
        <w:rPr>
          <w:color w:val="000000"/>
        </w:rPr>
        <w:t>Фолклорна танцова формация към читалището в различни танцови фестивали</w:t>
      </w:r>
    </w:p>
    <w:p w:rsidR="00BE79F4" w:rsidRPr="00AB71C3" w:rsidRDefault="00BE79F4" w:rsidP="00BE79F4">
      <w:pPr>
        <w:jc w:val="both"/>
        <w:rPr>
          <w:color w:val="000000"/>
        </w:rPr>
      </w:pPr>
      <w:r>
        <w:rPr>
          <w:color w:val="000000"/>
        </w:rPr>
        <w:t>    -   </w:t>
      </w:r>
      <w:r w:rsidRPr="00AB71C3">
        <w:rPr>
          <w:color w:val="000000"/>
        </w:rPr>
        <w:t>Участие в Еврофолк „Жива вода” гр. Хисаря                                                 </w:t>
      </w:r>
    </w:p>
    <w:p w:rsidR="00BE79F4" w:rsidRPr="00AB71C3" w:rsidRDefault="00BE79F4" w:rsidP="00BE79F4">
      <w:pPr>
        <w:jc w:val="both"/>
        <w:rPr>
          <w:color w:val="000000"/>
        </w:rPr>
      </w:pPr>
      <w:r>
        <w:rPr>
          <w:color w:val="000000"/>
        </w:rPr>
        <w:t xml:space="preserve">    -   </w:t>
      </w:r>
      <w:r w:rsidRPr="00AB71C3">
        <w:rPr>
          <w:color w:val="000000"/>
        </w:rPr>
        <w:t>Участие в Старопланински събор</w:t>
      </w:r>
      <w:r>
        <w:rPr>
          <w:color w:val="000000"/>
        </w:rPr>
        <w:t xml:space="preserve"> </w:t>
      </w:r>
      <w:r w:rsidRPr="00AB71C3">
        <w:rPr>
          <w:color w:val="000000"/>
        </w:rPr>
        <w:t>”Балкан фолк”-гр. Велико Търново.                                 </w:t>
      </w:r>
    </w:p>
    <w:p w:rsidR="00BE79F4" w:rsidRPr="00AB71C3" w:rsidRDefault="00BE79F4" w:rsidP="00BE79F4">
      <w:pPr>
        <w:jc w:val="both"/>
        <w:rPr>
          <w:color w:val="000000"/>
        </w:rPr>
      </w:pPr>
      <w:r>
        <w:rPr>
          <w:color w:val="000000"/>
        </w:rPr>
        <w:t>    -  </w:t>
      </w:r>
      <w:r w:rsidRPr="00AB71C3">
        <w:rPr>
          <w:color w:val="000000"/>
        </w:rPr>
        <w:t>Участие на фолклорните групи в Национален фолклорен фестивал</w:t>
      </w:r>
      <w:r>
        <w:rPr>
          <w:color w:val="000000"/>
        </w:rPr>
        <w:t xml:space="preserve"> </w:t>
      </w:r>
      <w:r w:rsidRPr="00AB71C3">
        <w:rPr>
          <w:color w:val="000000"/>
        </w:rPr>
        <w:t>Град Стрелча                                                      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color w:val="000000"/>
        </w:rPr>
        <w:t>    -   </w:t>
      </w:r>
      <w:r>
        <w:rPr>
          <w:color w:val="000000"/>
        </w:rPr>
        <w:t xml:space="preserve">Участие на </w:t>
      </w:r>
      <w:r w:rsidRPr="00AB71C3">
        <w:rPr>
          <w:color w:val="000000"/>
        </w:rPr>
        <w:t>фолклорните групи в Национален фолклорен фестивал</w:t>
      </w:r>
      <w:r>
        <w:rPr>
          <w:color w:val="000000"/>
        </w:rPr>
        <w:t xml:space="preserve">              гр.</w:t>
      </w:r>
      <w:r w:rsidRPr="00AB71C3">
        <w:rPr>
          <w:color w:val="000000"/>
        </w:rPr>
        <w:t>Костандово                                                       </w:t>
      </w:r>
    </w:p>
    <w:p w:rsidR="00BE79F4" w:rsidRPr="00AB71C3" w:rsidRDefault="00BE79F4" w:rsidP="00BE79F4">
      <w:pPr>
        <w:ind w:left="660" w:hanging="360"/>
        <w:jc w:val="both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</w:t>
      </w:r>
      <w:r w:rsidRPr="00AB71C3">
        <w:rPr>
          <w:color w:val="000000"/>
        </w:rPr>
        <w:t xml:space="preserve"> Участие в Национален </w:t>
      </w:r>
      <w:r>
        <w:rPr>
          <w:color w:val="000000"/>
        </w:rPr>
        <w:t>фолклорен фестивал с. Столетово</w:t>
      </w:r>
    </w:p>
    <w:p w:rsidR="00BE79F4" w:rsidRPr="00AB71C3" w:rsidRDefault="00BE79F4" w:rsidP="00BE79F4">
      <w:pPr>
        <w:ind w:left="660" w:hanging="360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 xml:space="preserve">  Участие </w:t>
      </w:r>
      <w:r w:rsidRPr="00AB71C3">
        <w:rPr>
          <w:color w:val="000000"/>
        </w:rPr>
        <w:t>в Национален фолклорен фестивал с. Труд</w:t>
      </w:r>
    </w:p>
    <w:p w:rsidR="00BE79F4" w:rsidRPr="00AB71C3" w:rsidRDefault="00BE79F4" w:rsidP="00BE79F4">
      <w:pPr>
        <w:ind w:left="660" w:hanging="360"/>
        <w:jc w:val="both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 </w:t>
      </w:r>
      <w:r w:rsidRPr="00AB71C3">
        <w:rPr>
          <w:color w:val="000000"/>
        </w:rPr>
        <w:t>Участие в Меж</w:t>
      </w:r>
      <w:r>
        <w:rPr>
          <w:color w:val="000000"/>
        </w:rPr>
        <w:t>дународен фестивал гр. Неделино</w:t>
      </w:r>
    </w:p>
    <w:p w:rsidR="00BE79F4" w:rsidRPr="00AB71C3" w:rsidRDefault="00BE79F4" w:rsidP="00BE79F4">
      <w:pPr>
        <w:ind w:left="660" w:hanging="360"/>
        <w:jc w:val="both"/>
        <w:rPr>
          <w:color w:val="000000"/>
        </w:rPr>
      </w:pPr>
      <w:r w:rsidRPr="00AB71C3">
        <w:rPr>
          <w:color w:val="000000"/>
        </w:rPr>
        <w:t>-</w:t>
      </w:r>
      <w:r>
        <w:rPr>
          <w:color w:val="000000"/>
        </w:rPr>
        <w:t>  </w:t>
      </w:r>
      <w:r w:rsidRPr="00AB71C3">
        <w:rPr>
          <w:color w:val="000000"/>
        </w:rPr>
        <w:t>Уча</w:t>
      </w:r>
      <w:r>
        <w:rPr>
          <w:color w:val="000000"/>
        </w:rPr>
        <w:t>стие по покана в нови фестивали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 w:rsidRPr="00AB71C3">
        <w:rPr>
          <w:color w:val="000000"/>
        </w:rPr>
        <w:t> 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AB71C3">
        <w:rPr>
          <w:color w:val="000000"/>
        </w:rPr>
        <w:t>За изпълнение на</w:t>
      </w:r>
      <w:r>
        <w:rPr>
          <w:color w:val="000000"/>
        </w:rPr>
        <w:t xml:space="preserve"> плана по Културен календар 2024 </w:t>
      </w:r>
      <w:r w:rsidRPr="00AB71C3">
        <w:rPr>
          <w:color w:val="000000"/>
        </w:rPr>
        <w:t>г</w:t>
      </w:r>
      <w:r>
        <w:rPr>
          <w:color w:val="000000"/>
        </w:rPr>
        <w:t>. включващ</w:t>
      </w:r>
      <w:r w:rsidRPr="00AB71C3">
        <w:rPr>
          <w:color w:val="000000"/>
        </w:rPr>
        <w:t>:  художествена самодейност и библиотечна дейнос</w:t>
      </w:r>
      <w:r>
        <w:rPr>
          <w:color w:val="000000"/>
        </w:rPr>
        <w:t>т, ч</w:t>
      </w:r>
      <w:r w:rsidRPr="00AB71C3">
        <w:rPr>
          <w:color w:val="000000"/>
        </w:rPr>
        <w:t>италището ще работи през годината с: Женска</w:t>
      </w:r>
      <w:r>
        <w:rPr>
          <w:color w:val="000000"/>
        </w:rPr>
        <w:t xml:space="preserve"> певчевска</w:t>
      </w:r>
      <w:r w:rsidRPr="00AB71C3">
        <w:rPr>
          <w:color w:val="000000"/>
        </w:rPr>
        <w:t xml:space="preserve"> фолклорна група,</w:t>
      </w:r>
      <w:r>
        <w:rPr>
          <w:color w:val="000000"/>
        </w:rPr>
        <w:t xml:space="preserve"> </w:t>
      </w:r>
      <w:r w:rsidRPr="00AB71C3">
        <w:rPr>
          <w:color w:val="000000"/>
        </w:rPr>
        <w:t>Мъжка</w:t>
      </w:r>
      <w:r>
        <w:rPr>
          <w:color w:val="000000"/>
        </w:rPr>
        <w:t xml:space="preserve"> певчевска</w:t>
      </w:r>
      <w:r w:rsidRPr="00AB71C3">
        <w:rPr>
          <w:color w:val="000000"/>
        </w:rPr>
        <w:t xml:space="preserve"> фолклорна група, Смесена </w:t>
      </w:r>
      <w:r>
        <w:rPr>
          <w:color w:val="000000"/>
        </w:rPr>
        <w:t>певчевска фолклорна група, Фолклорна танцова формация, а</w:t>
      </w:r>
      <w:r w:rsidRPr="00AB71C3">
        <w:rPr>
          <w:color w:val="000000"/>
        </w:rPr>
        <w:t xml:space="preserve"> също така и с груп</w:t>
      </w:r>
      <w:r>
        <w:rPr>
          <w:color w:val="000000"/>
        </w:rPr>
        <w:t>а за възпрозвеждане на местни  в</w:t>
      </w:r>
      <w:r w:rsidRPr="00AB71C3">
        <w:rPr>
          <w:color w:val="000000"/>
        </w:rPr>
        <w:t>ериговски обичаи и индивидуални изпълнители.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 w:rsidRPr="00AB71C3">
        <w:rPr>
          <w:color w:val="000000"/>
        </w:rPr>
        <w:t> </w:t>
      </w:r>
    </w:p>
    <w:p w:rsidR="00BE79F4" w:rsidRDefault="00BE79F4" w:rsidP="00BE79F4">
      <w:pPr>
        <w:ind w:left="300"/>
        <w:jc w:val="both"/>
        <w:rPr>
          <w:color w:val="000000"/>
        </w:rPr>
      </w:pPr>
    </w:p>
    <w:p w:rsidR="00BE79F4" w:rsidRDefault="00BE79F4" w:rsidP="00BE79F4">
      <w:pPr>
        <w:ind w:left="300"/>
        <w:jc w:val="both"/>
        <w:rPr>
          <w:color w:val="000000"/>
        </w:rPr>
      </w:pPr>
    </w:p>
    <w:p w:rsidR="00BE79F4" w:rsidRDefault="00BE79F4" w:rsidP="00BE79F4">
      <w:pPr>
        <w:ind w:left="300"/>
        <w:jc w:val="both"/>
        <w:rPr>
          <w:color w:val="000000"/>
        </w:rPr>
      </w:pPr>
    </w:p>
    <w:p w:rsidR="00BE79F4" w:rsidRDefault="00BE79F4" w:rsidP="00BE79F4">
      <w:pPr>
        <w:ind w:left="300"/>
        <w:jc w:val="both"/>
        <w:rPr>
          <w:color w:val="000000"/>
        </w:rPr>
      </w:pPr>
    </w:p>
    <w:p w:rsidR="00BE79F4" w:rsidRDefault="00BE79F4" w:rsidP="00BE79F4">
      <w:pPr>
        <w:ind w:left="300"/>
        <w:jc w:val="both"/>
        <w:rPr>
          <w:color w:val="000000"/>
        </w:rPr>
      </w:pPr>
    </w:p>
    <w:p w:rsidR="00BE79F4" w:rsidRDefault="00BE79F4" w:rsidP="00BE79F4">
      <w:pPr>
        <w:ind w:left="300"/>
        <w:jc w:val="both"/>
        <w:rPr>
          <w:color w:val="000000"/>
        </w:rPr>
      </w:pPr>
    </w:p>
    <w:p w:rsidR="00BE79F4" w:rsidRPr="00AB71C3" w:rsidRDefault="00BE79F4" w:rsidP="00BE79F4">
      <w:pPr>
        <w:ind w:left="300"/>
        <w:jc w:val="both"/>
        <w:rPr>
          <w:color w:val="000000"/>
        </w:rPr>
      </w:pPr>
      <w:r w:rsidRPr="00AB71C3">
        <w:rPr>
          <w:color w:val="000000"/>
        </w:rPr>
        <w:t> 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>
        <w:rPr>
          <w:b/>
          <w:bCs/>
          <w:color w:val="000000"/>
        </w:rPr>
        <w:t xml:space="preserve">09.11.2023 </w:t>
      </w:r>
      <w:r w:rsidRPr="00AB71C3">
        <w:rPr>
          <w:b/>
          <w:bCs/>
          <w:color w:val="000000"/>
        </w:rPr>
        <w:t>г</w:t>
      </w:r>
      <w:r>
        <w:rPr>
          <w:b/>
          <w:bCs/>
          <w:color w:val="000000"/>
        </w:rPr>
        <w:t>.</w:t>
      </w:r>
      <w:r w:rsidRPr="00AB71C3">
        <w:rPr>
          <w:b/>
          <w:bCs/>
          <w:color w:val="000000"/>
        </w:rPr>
        <w:t xml:space="preserve">             </w:t>
      </w:r>
      <w:r>
        <w:rPr>
          <w:b/>
          <w:bCs/>
          <w:color w:val="000000"/>
        </w:rPr>
        <w:t xml:space="preserve">                  </w:t>
      </w:r>
      <w:r w:rsidRPr="00AB71C3">
        <w:rPr>
          <w:b/>
          <w:bCs/>
          <w:color w:val="000000"/>
        </w:rPr>
        <w:t>Председател на читалището:</w:t>
      </w:r>
      <w:r>
        <w:rPr>
          <w:b/>
          <w:bCs/>
          <w:color w:val="000000"/>
        </w:rPr>
        <w:t xml:space="preserve"> ..............................</w:t>
      </w:r>
      <w:r w:rsidRPr="00AB71C3">
        <w:rPr>
          <w:b/>
          <w:bCs/>
          <w:color w:val="000000"/>
        </w:rPr>
        <w:t>.........</w:t>
      </w:r>
    </w:p>
    <w:p w:rsidR="00BE79F4" w:rsidRPr="00AB71C3" w:rsidRDefault="00BE79F4" w:rsidP="00BE79F4">
      <w:pPr>
        <w:ind w:left="300"/>
        <w:jc w:val="both"/>
        <w:rPr>
          <w:color w:val="000000"/>
        </w:rPr>
      </w:pPr>
      <w:r w:rsidRPr="00AB71C3">
        <w:rPr>
          <w:b/>
          <w:bCs/>
          <w:color w:val="000000"/>
        </w:rPr>
        <w:t>г</w:t>
      </w:r>
      <w:r>
        <w:rPr>
          <w:b/>
          <w:bCs/>
          <w:color w:val="000000"/>
        </w:rPr>
        <w:t>р. Хисаря                                                                                        /Виделина</w:t>
      </w:r>
      <w:r w:rsidRPr="00AB71C3">
        <w:rPr>
          <w:b/>
          <w:bCs/>
          <w:color w:val="000000"/>
        </w:rPr>
        <w:t xml:space="preserve"> Попова/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color w:val="000000"/>
        </w:rPr>
        <w:t>                                                         </w:t>
      </w:r>
    </w:p>
    <w:p w:rsidR="00BE79F4" w:rsidRPr="00AB71C3" w:rsidRDefault="00BE79F4" w:rsidP="00BE79F4">
      <w:pPr>
        <w:ind w:left="660" w:hanging="360"/>
        <w:jc w:val="both"/>
        <w:rPr>
          <w:color w:val="000000"/>
        </w:rPr>
      </w:pPr>
      <w:r w:rsidRPr="00AB71C3">
        <w:rPr>
          <w:color w:val="000000"/>
        </w:rPr>
        <w:t>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color w:val="000000"/>
        </w:rPr>
        <w:t> </w:t>
      </w:r>
    </w:p>
    <w:p w:rsidR="00BE79F4" w:rsidRPr="00AB71C3" w:rsidRDefault="00BE79F4" w:rsidP="00BE79F4">
      <w:pPr>
        <w:jc w:val="both"/>
        <w:rPr>
          <w:color w:val="000000"/>
        </w:rPr>
      </w:pPr>
      <w:r w:rsidRPr="00AB71C3">
        <w:rPr>
          <w:b/>
          <w:bCs/>
          <w:color w:val="000000"/>
        </w:rPr>
        <w:t> </w:t>
      </w:r>
    </w:p>
    <w:p w:rsidR="00BE79F4" w:rsidRPr="00AB71C3" w:rsidRDefault="00BE79F4" w:rsidP="00BE79F4">
      <w:pPr>
        <w:jc w:val="both"/>
      </w:pPr>
    </w:p>
    <w:p w:rsidR="00BE79F4" w:rsidRDefault="00BE79F4" w:rsidP="00BE79F4"/>
    <w:p w:rsidR="00BE79F4" w:rsidRDefault="00BE79F4" w:rsidP="00BE79F4"/>
    <w:p w:rsidR="00BE79F4" w:rsidRDefault="00BE79F4" w:rsidP="00BE79F4"/>
    <w:p w:rsidR="00BE79F4" w:rsidRDefault="00BE79F4" w:rsidP="00BE79F4"/>
    <w:p w:rsidR="001571D2" w:rsidRDefault="001571D2"/>
    <w:sectPr w:rsidR="001571D2" w:rsidSect="00D62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0D3"/>
    <w:multiLevelType w:val="hybridMultilevel"/>
    <w:tmpl w:val="249A837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02B89"/>
    <w:multiLevelType w:val="hybridMultilevel"/>
    <w:tmpl w:val="167CF294"/>
    <w:lvl w:ilvl="0" w:tplc="83525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A2F58B6"/>
    <w:multiLevelType w:val="hybridMultilevel"/>
    <w:tmpl w:val="06DA2CDE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336F5E91"/>
    <w:multiLevelType w:val="hybridMultilevel"/>
    <w:tmpl w:val="335A4A6E"/>
    <w:lvl w:ilvl="0" w:tplc="040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E742EBB"/>
    <w:multiLevelType w:val="hybridMultilevel"/>
    <w:tmpl w:val="EF5C24D8"/>
    <w:lvl w:ilvl="0" w:tplc="040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53A82022"/>
    <w:multiLevelType w:val="hybridMultilevel"/>
    <w:tmpl w:val="5262DC3C"/>
    <w:lvl w:ilvl="0" w:tplc="1D7C90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7CEB2905"/>
    <w:multiLevelType w:val="hybridMultilevel"/>
    <w:tmpl w:val="31C000CE"/>
    <w:lvl w:ilvl="0" w:tplc="EF80B7E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9F4"/>
    <w:rsid w:val="0004076F"/>
    <w:rsid w:val="001571D2"/>
    <w:rsid w:val="00B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7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2024-03-19T10:51:00Z</dcterms:created>
  <dcterms:modified xsi:type="dcterms:W3CDTF">2024-03-19T11:03:00Z</dcterms:modified>
</cp:coreProperties>
</file>